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6348" w14:textId="240ABBB8" w:rsidR="003C30C4" w:rsidRPr="00941984" w:rsidRDefault="007D7217" w:rsidP="007D7217">
      <w:pPr>
        <w:rPr>
          <w:rFonts w:ascii="Arial" w:hAnsi="Arial" w:cs="Arial"/>
          <w:b/>
          <w:bCs/>
          <w:sz w:val="32"/>
          <w:szCs w:val="32"/>
        </w:rPr>
      </w:pPr>
      <w:r>
        <w:rPr>
          <w:rFonts w:ascii="Arial" w:hAnsi="Arial" w:cs="Arial"/>
          <w:b/>
          <w:noProof/>
          <w:sz w:val="32"/>
          <w:szCs w:val="32"/>
        </w:rPr>
        <w:drawing>
          <wp:anchor distT="0" distB="0" distL="114300" distR="114300" simplePos="0" relativeHeight="251658240" behindDoc="0" locked="0" layoutInCell="1" allowOverlap="1" wp14:anchorId="34B09094" wp14:editId="4F3A5151">
            <wp:simplePos x="0" y="0"/>
            <wp:positionH relativeFrom="column">
              <wp:posOffset>6498590</wp:posOffset>
            </wp:positionH>
            <wp:positionV relativeFrom="paragraph">
              <wp:posOffset>7620</wp:posOffset>
            </wp:positionV>
            <wp:extent cx="1466850" cy="942975"/>
            <wp:effectExtent l="0" t="0" r="0" b="9525"/>
            <wp:wrapSquare wrapText="bothSides"/>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8A" w:rsidRPr="67527EA6">
        <w:rPr>
          <w:rFonts w:ascii="Arial" w:hAnsi="Arial" w:cs="Arial"/>
          <w:b/>
          <w:bCs/>
          <w:noProof/>
          <w:sz w:val="32"/>
          <w:szCs w:val="32"/>
        </w:rPr>
        <w:t xml:space="preserve">Agenda </w:t>
      </w:r>
      <w:r w:rsidR="00EE74E5" w:rsidRPr="00941984">
        <w:rPr>
          <w:rFonts w:ascii="Arial" w:hAnsi="Arial" w:cs="Arial"/>
          <w:b/>
          <w:noProof/>
          <w:sz w:val="32"/>
          <w:szCs w:val="32"/>
        </w:rPr>
        <w:tab/>
      </w:r>
      <w:r w:rsidR="006A42FE" w:rsidRPr="67527EA6">
        <w:rPr>
          <w:rFonts w:ascii="Arial" w:hAnsi="Arial" w:cs="Arial"/>
          <w:b/>
          <w:bCs/>
          <w:noProof/>
          <w:sz w:val="32"/>
          <w:szCs w:val="32"/>
        </w:rPr>
        <w:t>MR vergadering</w:t>
      </w:r>
      <w:r w:rsidR="000555E9" w:rsidRPr="67527EA6">
        <w:rPr>
          <w:rFonts w:ascii="Arial" w:hAnsi="Arial" w:cs="Arial"/>
          <w:b/>
          <w:bCs/>
          <w:sz w:val="32"/>
          <w:szCs w:val="32"/>
        </w:rPr>
        <w:t xml:space="preserve"> </w:t>
      </w:r>
    </w:p>
    <w:p w14:paraId="7856DCCF" w14:textId="0D056BF1" w:rsidR="67527EA6" w:rsidRDefault="67527EA6" w:rsidP="67527EA6">
      <w:pPr>
        <w:ind w:firstLine="708"/>
        <w:rPr>
          <w:rFonts w:ascii="Arial" w:hAnsi="Arial" w:cs="Arial"/>
          <w:b/>
          <w:bCs/>
          <w:sz w:val="20"/>
          <w:szCs w:val="20"/>
        </w:rPr>
      </w:pPr>
    </w:p>
    <w:p w14:paraId="0CF7BED6" w14:textId="1332D468" w:rsidR="007D7217" w:rsidRDefault="00BF142F" w:rsidP="45B92A85">
      <w:pPr>
        <w:rPr>
          <w:rFonts w:ascii="Arial" w:hAnsi="Arial" w:cs="Arial"/>
          <w:sz w:val="20"/>
          <w:szCs w:val="20"/>
        </w:rPr>
      </w:pPr>
      <w:r w:rsidRPr="47D5BB94">
        <w:rPr>
          <w:rFonts w:ascii="Arial" w:hAnsi="Arial" w:cs="Arial"/>
          <w:b/>
          <w:bCs/>
          <w:sz w:val="20"/>
          <w:szCs w:val="20"/>
        </w:rPr>
        <w:t>Datum:</w:t>
      </w:r>
      <w:r w:rsidR="008C62E0">
        <w:rPr>
          <w:rFonts w:ascii="Arial" w:hAnsi="Arial" w:cs="Arial"/>
          <w:b/>
          <w:bCs/>
          <w:sz w:val="20"/>
          <w:szCs w:val="20"/>
        </w:rPr>
        <w:tab/>
      </w:r>
      <w:r w:rsidR="008C62E0">
        <w:rPr>
          <w:rFonts w:ascii="Arial" w:hAnsi="Arial" w:cs="Arial"/>
          <w:b/>
          <w:bCs/>
          <w:sz w:val="20"/>
          <w:szCs w:val="20"/>
        </w:rPr>
        <w:tab/>
      </w:r>
      <w:r w:rsidR="001A64F6">
        <w:rPr>
          <w:rFonts w:ascii="Arial" w:hAnsi="Arial" w:cs="Arial"/>
          <w:sz w:val="20"/>
          <w:szCs w:val="20"/>
        </w:rPr>
        <w:t>15</w:t>
      </w:r>
      <w:r w:rsidR="00123598">
        <w:rPr>
          <w:rFonts w:ascii="Arial" w:hAnsi="Arial" w:cs="Arial"/>
          <w:sz w:val="20"/>
          <w:szCs w:val="20"/>
        </w:rPr>
        <w:t>-</w:t>
      </w:r>
      <w:r w:rsidR="00D74C3C">
        <w:rPr>
          <w:rFonts w:ascii="Arial" w:hAnsi="Arial" w:cs="Arial"/>
          <w:sz w:val="20"/>
          <w:szCs w:val="20"/>
        </w:rPr>
        <w:t>0</w:t>
      </w:r>
      <w:r w:rsidR="001A64F6">
        <w:rPr>
          <w:rFonts w:ascii="Arial" w:hAnsi="Arial" w:cs="Arial"/>
          <w:sz w:val="20"/>
          <w:szCs w:val="20"/>
        </w:rPr>
        <w:t>6</w:t>
      </w:r>
      <w:r w:rsidR="00123598">
        <w:rPr>
          <w:rFonts w:ascii="Arial" w:hAnsi="Arial" w:cs="Arial"/>
          <w:sz w:val="20"/>
          <w:szCs w:val="20"/>
        </w:rPr>
        <w:t>-2020</w:t>
      </w:r>
    </w:p>
    <w:p w14:paraId="1819A563" w14:textId="28778A0C" w:rsidR="005041DD" w:rsidRPr="00941984" w:rsidRDefault="005F77F8" w:rsidP="007D7217">
      <w:pPr>
        <w:rPr>
          <w:rFonts w:ascii="Arial" w:hAnsi="Arial" w:cs="Arial"/>
          <w:b/>
          <w:sz w:val="20"/>
          <w:szCs w:val="20"/>
        </w:rPr>
      </w:pPr>
      <w:r w:rsidRPr="005F77F8">
        <w:rPr>
          <w:rFonts w:ascii="Arial" w:hAnsi="Arial" w:cs="Arial"/>
          <w:b/>
          <w:sz w:val="20"/>
          <w:szCs w:val="20"/>
        </w:rPr>
        <w:t>Tijd:</w:t>
      </w:r>
      <w:r>
        <w:rPr>
          <w:rFonts w:ascii="Arial" w:hAnsi="Arial" w:cs="Arial"/>
          <w:sz w:val="20"/>
          <w:szCs w:val="20"/>
        </w:rPr>
        <w:tab/>
      </w:r>
      <w:r>
        <w:rPr>
          <w:rFonts w:ascii="Arial" w:hAnsi="Arial" w:cs="Arial"/>
          <w:sz w:val="20"/>
          <w:szCs w:val="20"/>
        </w:rPr>
        <w:tab/>
      </w:r>
      <w:r w:rsidR="00F93850">
        <w:rPr>
          <w:rFonts w:ascii="Arial" w:hAnsi="Arial" w:cs="Arial"/>
          <w:sz w:val="20"/>
          <w:szCs w:val="20"/>
        </w:rPr>
        <w:t>19.30</w:t>
      </w:r>
      <w:r>
        <w:rPr>
          <w:rFonts w:ascii="Arial" w:hAnsi="Arial" w:cs="Arial"/>
          <w:sz w:val="20"/>
          <w:szCs w:val="20"/>
        </w:rPr>
        <w:t xml:space="preserve"> uur – 21.</w:t>
      </w:r>
      <w:r w:rsidR="00F93850">
        <w:rPr>
          <w:rFonts w:ascii="Arial" w:hAnsi="Arial" w:cs="Arial"/>
          <w:sz w:val="20"/>
          <w:szCs w:val="20"/>
        </w:rPr>
        <w:t>0</w:t>
      </w:r>
      <w:r>
        <w:rPr>
          <w:rFonts w:ascii="Arial" w:hAnsi="Arial" w:cs="Arial"/>
          <w:sz w:val="20"/>
          <w:szCs w:val="20"/>
        </w:rPr>
        <w:t>0 uur</w:t>
      </w:r>
    </w:p>
    <w:p w14:paraId="2DF9D322" w14:textId="57D88448" w:rsidR="007D7217" w:rsidRDefault="00167A58" w:rsidP="007D7217">
      <w:pPr>
        <w:rPr>
          <w:rFonts w:ascii="Arial" w:hAnsi="Arial" w:cs="Arial"/>
          <w:sz w:val="20"/>
          <w:szCs w:val="20"/>
        </w:rPr>
      </w:pPr>
      <w:r w:rsidRPr="00941984">
        <w:rPr>
          <w:rFonts w:ascii="Arial" w:hAnsi="Arial" w:cs="Arial"/>
          <w:b/>
          <w:sz w:val="20"/>
          <w:szCs w:val="20"/>
        </w:rPr>
        <w:t>Locatie</w:t>
      </w:r>
      <w:r w:rsidR="003963F0" w:rsidRPr="00941984">
        <w:rPr>
          <w:rFonts w:ascii="Arial" w:hAnsi="Arial" w:cs="Arial"/>
          <w:b/>
          <w:sz w:val="20"/>
          <w:szCs w:val="20"/>
        </w:rPr>
        <w:t>:</w:t>
      </w:r>
      <w:r w:rsidR="004071E8">
        <w:rPr>
          <w:rFonts w:ascii="Arial" w:hAnsi="Arial" w:cs="Arial"/>
          <w:b/>
          <w:sz w:val="20"/>
          <w:szCs w:val="20"/>
        </w:rPr>
        <w:t xml:space="preserve">        </w:t>
      </w:r>
      <w:r w:rsidR="004A1C0C">
        <w:rPr>
          <w:rFonts w:ascii="Arial" w:hAnsi="Arial" w:cs="Arial"/>
          <w:b/>
          <w:sz w:val="20"/>
          <w:szCs w:val="20"/>
        </w:rPr>
        <w:tab/>
      </w:r>
      <w:r w:rsidR="00670C0E">
        <w:rPr>
          <w:rFonts w:ascii="Arial" w:hAnsi="Arial" w:cs="Arial"/>
          <w:bCs/>
          <w:sz w:val="20"/>
          <w:szCs w:val="20"/>
        </w:rPr>
        <w:t>Octa</w:t>
      </w:r>
    </w:p>
    <w:p w14:paraId="123A417E" w14:textId="77777777" w:rsidR="00234329" w:rsidRDefault="00091319" w:rsidP="00234329">
      <w:pPr>
        <w:rPr>
          <w:rFonts w:ascii="Arial" w:hAnsi="Arial" w:cs="Arial"/>
          <w:sz w:val="20"/>
          <w:szCs w:val="20"/>
        </w:rPr>
      </w:pPr>
      <w:r w:rsidRPr="005F77F8">
        <w:rPr>
          <w:rFonts w:ascii="Arial" w:hAnsi="Arial" w:cs="Arial"/>
          <w:b/>
          <w:sz w:val="20"/>
          <w:szCs w:val="20"/>
        </w:rPr>
        <w:t>Aanwezig:</w:t>
      </w:r>
      <w:r w:rsidRPr="005F77F8">
        <w:rPr>
          <w:rFonts w:ascii="Arial" w:hAnsi="Arial" w:cs="Arial"/>
          <w:b/>
          <w:sz w:val="20"/>
          <w:szCs w:val="20"/>
        </w:rPr>
        <w:tab/>
      </w:r>
      <w:r w:rsidR="00234329">
        <w:rPr>
          <w:rFonts w:ascii="Arial" w:hAnsi="Arial" w:cs="Arial"/>
          <w:sz w:val="20"/>
          <w:szCs w:val="20"/>
        </w:rPr>
        <w:t xml:space="preserve">Otto Vrijhof ( interim directeur </w:t>
      </w:r>
      <w:proofErr w:type="spellStart"/>
      <w:r w:rsidR="00234329">
        <w:rPr>
          <w:rFonts w:ascii="Arial" w:hAnsi="Arial" w:cs="Arial"/>
          <w:sz w:val="20"/>
          <w:szCs w:val="20"/>
        </w:rPr>
        <w:t>Octa</w:t>
      </w:r>
      <w:proofErr w:type="spellEnd"/>
      <w:r w:rsidR="00234329">
        <w:rPr>
          <w:rFonts w:ascii="Arial" w:hAnsi="Arial" w:cs="Arial"/>
          <w:sz w:val="20"/>
          <w:szCs w:val="20"/>
        </w:rPr>
        <w:t xml:space="preserve">), Nicole Visser, Danny Kempers (voorzitter), </w:t>
      </w:r>
    </w:p>
    <w:p w14:paraId="5FEF3B9D" w14:textId="77777777" w:rsidR="00234329" w:rsidRPr="007D7217" w:rsidRDefault="00234329" w:rsidP="00234329">
      <w:pPr>
        <w:rPr>
          <w:rFonts w:ascii="Arial" w:hAnsi="Arial" w:cs="Arial"/>
          <w:sz w:val="20"/>
          <w:szCs w:val="20"/>
        </w:rPr>
      </w:pPr>
      <w:r w:rsidRPr="3636AD3B">
        <w:rPr>
          <w:rFonts w:ascii="Arial" w:hAnsi="Arial" w:cs="Arial"/>
          <w:sz w:val="20"/>
          <w:szCs w:val="20"/>
        </w:rPr>
        <w:t xml:space="preserve">Anne-Marie </w:t>
      </w:r>
      <w:proofErr w:type="spellStart"/>
      <w:r w:rsidRPr="3636AD3B">
        <w:rPr>
          <w:rFonts w:ascii="Arial" w:hAnsi="Arial" w:cs="Arial"/>
          <w:sz w:val="20"/>
          <w:szCs w:val="20"/>
        </w:rPr>
        <w:t>Bosmann</w:t>
      </w:r>
      <w:proofErr w:type="spellEnd"/>
      <w:r w:rsidRPr="3636AD3B">
        <w:rPr>
          <w:rFonts w:ascii="Arial" w:hAnsi="Arial" w:cs="Arial"/>
          <w:sz w:val="20"/>
          <w:szCs w:val="20"/>
        </w:rPr>
        <w:t>, Christian ter Heijne, Floris de Groen en Reinier Wassink (secretaris)</w:t>
      </w:r>
    </w:p>
    <w:p w14:paraId="4EF83F52" w14:textId="69DDB195" w:rsidR="0017078B" w:rsidRPr="007D7217" w:rsidRDefault="00234329" w:rsidP="007D7217">
      <w:pPr>
        <w:rPr>
          <w:rFonts w:ascii="Arial" w:hAnsi="Arial" w:cs="Arial"/>
          <w:sz w:val="20"/>
          <w:szCs w:val="20"/>
        </w:rPr>
      </w:pPr>
      <w:r>
        <w:rPr>
          <w:rFonts w:ascii="Arial" w:hAnsi="Arial" w:cs="Arial"/>
          <w:sz w:val="20"/>
          <w:szCs w:val="20"/>
        </w:rPr>
        <w:t xml:space="preserve">Lucy Hermsen (bestuursvoorzitter Pro8), </w:t>
      </w:r>
      <w:proofErr w:type="spellStart"/>
      <w:r>
        <w:rPr>
          <w:rFonts w:ascii="Arial" w:hAnsi="Arial" w:cs="Arial"/>
          <w:sz w:val="20"/>
          <w:szCs w:val="20"/>
        </w:rPr>
        <w:t>Richelle</w:t>
      </w:r>
      <w:proofErr w:type="spellEnd"/>
      <w:r>
        <w:rPr>
          <w:rFonts w:ascii="Arial" w:hAnsi="Arial" w:cs="Arial"/>
          <w:sz w:val="20"/>
          <w:szCs w:val="20"/>
        </w:rPr>
        <w:t xml:space="preserve"> </w:t>
      </w:r>
      <w:proofErr w:type="spellStart"/>
      <w:r>
        <w:rPr>
          <w:rFonts w:ascii="Arial" w:hAnsi="Arial" w:cs="Arial"/>
          <w:sz w:val="20"/>
          <w:szCs w:val="20"/>
        </w:rPr>
        <w:t>Bosgoed</w:t>
      </w:r>
      <w:proofErr w:type="spellEnd"/>
      <w:r>
        <w:rPr>
          <w:rFonts w:ascii="Arial" w:hAnsi="Arial" w:cs="Arial"/>
          <w:sz w:val="20"/>
          <w:szCs w:val="20"/>
        </w:rPr>
        <w:t xml:space="preserve"> (directeur </w:t>
      </w:r>
      <w:proofErr w:type="spellStart"/>
      <w:r>
        <w:rPr>
          <w:rFonts w:ascii="Arial" w:hAnsi="Arial" w:cs="Arial"/>
          <w:sz w:val="20"/>
          <w:szCs w:val="20"/>
        </w:rPr>
        <w:t>Octa</w:t>
      </w:r>
      <w:proofErr w:type="spellEnd"/>
      <w:r>
        <w:rPr>
          <w:rFonts w:ascii="Arial" w:hAnsi="Arial" w:cs="Arial"/>
          <w:sz w:val="20"/>
          <w:szCs w:val="20"/>
        </w:rPr>
        <w:t xml:space="preserve"> per 1 augustus 2020)</w:t>
      </w:r>
    </w:p>
    <w:p w14:paraId="37EE8948" w14:textId="77777777" w:rsidR="00702A61" w:rsidRPr="005F77F8" w:rsidRDefault="0017078B" w:rsidP="00223B41">
      <w:pPr>
        <w:rPr>
          <w:rFonts w:ascii="Arial" w:hAnsi="Arial" w:cs="Arial"/>
          <w:b/>
          <w:sz w:val="20"/>
          <w:szCs w:val="20"/>
        </w:rPr>
      </w:pPr>
      <w:r w:rsidRPr="005F77F8">
        <w:rPr>
          <w:rFonts w:ascii="Arial" w:hAnsi="Arial" w:cs="Arial"/>
          <w:b/>
          <w:sz w:val="20"/>
          <w:szCs w:val="20"/>
        </w:rPr>
        <w:t>Afwezig:</w:t>
      </w:r>
      <w:r w:rsidRPr="005F77F8">
        <w:rPr>
          <w:rFonts w:ascii="Arial" w:hAnsi="Arial" w:cs="Arial"/>
          <w:b/>
          <w:sz w:val="20"/>
          <w:szCs w:val="20"/>
        </w:rPr>
        <w:tab/>
      </w:r>
    </w:p>
    <w:p w14:paraId="672A6659" w14:textId="77777777" w:rsidR="001D155C" w:rsidRDefault="001D155C" w:rsidP="00091319">
      <w:pPr>
        <w:rPr>
          <w:rFonts w:ascii="Arial" w:hAnsi="Arial" w:cs="Arial"/>
          <w:sz w:val="20"/>
          <w:szCs w:val="20"/>
        </w:rPr>
      </w:pPr>
    </w:p>
    <w:p w14:paraId="0A37501D" w14:textId="77777777" w:rsidR="00091319" w:rsidRPr="00941984" w:rsidRDefault="00091319" w:rsidP="00091319">
      <w:pPr>
        <w:rPr>
          <w:rFonts w:ascii="Arial" w:hAnsi="Arial" w:cs="Arial"/>
          <w:sz w:val="20"/>
          <w:szCs w:val="20"/>
        </w:rPr>
      </w:pPr>
    </w:p>
    <w:tbl>
      <w:tblPr>
        <w:tblW w:w="142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253"/>
        <w:gridCol w:w="2307"/>
        <w:gridCol w:w="6662"/>
        <w:gridCol w:w="1492"/>
      </w:tblGrid>
      <w:tr w:rsidR="00286D2E" w:rsidRPr="00941984" w14:paraId="1CFD6D7D" w14:textId="77777777" w:rsidTr="24CFE145">
        <w:trPr>
          <w:trHeight w:val="204"/>
        </w:trPr>
        <w:tc>
          <w:tcPr>
            <w:tcW w:w="576" w:type="dxa"/>
          </w:tcPr>
          <w:p w14:paraId="5DAB6C7B" w14:textId="77777777" w:rsidR="00286D2E" w:rsidRPr="00941984" w:rsidRDefault="00286D2E" w:rsidP="00A84414">
            <w:pPr>
              <w:rPr>
                <w:rFonts w:ascii="Arial" w:hAnsi="Arial" w:cs="Arial"/>
                <w:b/>
                <w:sz w:val="20"/>
                <w:szCs w:val="20"/>
              </w:rPr>
            </w:pPr>
          </w:p>
        </w:tc>
        <w:tc>
          <w:tcPr>
            <w:tcW w:w="3253" w:type="dxa"/>
          </w:tcPr>
          <w:p w14:paraId="2EBA6EB5" w14:textId="77777777" w:rsidR="00286D2E" w:rsidRPr="00941984" w:rsidRDefault="003F16CD" w:rsidP="003F16CD">
            <w:pPr>
              <w:rPr>
                <w:rFonts w:ascii="Arial" w:hAnsi="Arial" w:cs="Arial"/>
                <w:b/>
                <w:sz w:val="20"/>
                <w:szCs w:val="20"/>
              </w:rPr>
            </w:pPr>
            <w:r>
              <w:rPr>
                <w:rFonts w:ascii="Arial" w:hAnsi="Arial" w:cs="Arial"/>
                <w:b/>
                <w:sz w:val="20"/>
                <w:szCs w:val="20"/>
              </w:rPr>
              <w:t>Agendapunten</w:t>
            </w:r>
          </w:p>
        </w:tc>
        <w:tc>
          <w:tcPr>
            <w:tcW w:w="2307" w:type="dxa"/>
          </w:tcPr>
          <w:p w14:paraId="75A4CB76" w14:textId="4F64E2C1" w:rsidR="00286D2E" w:rsidRPr="00941984" w:rsidRDefault="00286D2E" w:rsidP="47D5BB94">
            <w:pPr>
              <w:rPr>
                <w:rFonts w:ascii="Arial" w:hAnsi="Arial" w:cs="Arial"/>
                <w:sz w:val="20"/>
                <w:szCs w:val="20"/>
              </w:rPr>
            </w:pPr>
          </w:p>
        </w:tc>
        <w:tc>
          <w:tcPr>
            <w:tcW w:w="6662" w:type="dxa"/>
          </w:tcPr>
          <w:p w14:paraId="57D8077B" w14:textId="77777777" w:rsidR="00286D2E" w:rsidRPr="00941984" w:rsidRDefault="00286D2E" w:rsidP="007E579F">
            <w:pPr>
              <w:rPr>
                <w:rFonts w:ascii="Arial" w:hAnsi="Arial" w:cs="Arial"/>
                <w:b/>
                <w:sz w:val="20"/>
                <w:szCs w:val="20"/>
              </w:rPr>
            </w:pPr>
            <w:r w:rsidRPr="00941984">
              <w:rPr>
                <w:rFonts w:ascii="Arial" w:hAnsi="Arial" w:cs="Arial"/>
                <w:b/>
                <w:sz w:val="20"/>
                <w:szCs w:val="20"/>
              </w:rPr>
              <w:t>Aandachtspunten</w:t>
            </w:r>
            <w:r w:rsidR="00B534F3">
              <w:rPr>
                <w:rFonts w:ascii="Arial" w:hAnsi="Arial" w:cs="Arial"/>
                <w:b/>
                <w:sz w:val="20"/>
                <w:szCs w:val="20"/>
              </w:rPr>
              <w:t>/ opmerkingen</w:t>
            </w:r>
          </w:p>
        </w:tc>
        <w:tc>
          <w:tcPr>
            <w:tcW w:w="1492" w:type="dxa"/>
          </w:tcPr>
          <w:p w14:paraId="5FAA393E" w14:textId="77777777" w:rsidR="00286D2E" w:rsidRPr="00941984" w:rsidRDefault="00091319" w:rsidP="00A84414">
            <w:pPr>
              <w:rPr>
                <w:rFonts w:ascii="Arial" w:hAnsi="Arial" w:cs="Arial"/>
                <w:b/>
                <w:sz w:val="20"/>
                <w:szCs w:val="20"/>
              </w:rPr>
            </w:pPr>
            <w:r>
              <w:rPr>
                <w:rFonts w:ascii="Arial" w:hAnsi="Arial" w:cs="Arial"/>
                <w:b/>
                <w:sz w:val="20"/>
                <w:szCs w:val="20"/>
              </w:rPr>
              <w:t>Actie door</w:t>
            </w:r>
          </w:p>
        </w:tc>
      </w:tr>
      <w:tr w:rsidR="00286D2E" w:rsidRPr="00941984" w14:paraId="529FA401" w14:textId="77777777" w:rsidTr="24CFE145">
        <w:trPr>
          <w:trHeight w:val="204"/>
        </w:trPr>
        <w:tc>
          <w:tcPr>
            <w:tcW w:w="576" w:type="dxa"/>
          </w:tcPr>
          <w:p w14:paraId="0135CBF0" w14:textId="77777777" w:rsidR="00286D2E" w:rsidRPr="00941984" w:rsidRDefault="00286D2E" w:rsidP="00A84414">
            <w:pPr>
              <w:rPr>
                <w:rFonts w:ascii="Arial" w:hAnsi="Arial" w:cs="Arial"/>
                <w:sz w:val="20"/>
                <w:szCs w:val="20"/>
              </w:rPr>
            </w:pPr>
            <w:r w:rsidRPr="00941984">
              <w:rPr>
                <w:rFonts w:ascii="Arial" w:hAnsi="Arial" w:cs="Arial"/>
                <w:sz w:val="20"/>
                <w:szCs w:val="20"/>
              </w:rPr>
              <w:t>1.</w:t>
            </w:r>
          </w:p>
        </w:tc>
        <w:tc>
          <w:tcPr>
            <w:tcW w:w="3253" w:type="dxa"/>
          </w:tcPr>
          <w:p w14:paraId="61A18348" w14:textId="77777777" w:rsidR="00286D2E" w:rsidRDefault="00286D2E" w:rsidP="00A84414">
            <w:pPr>
              <w:rPr>
                <w:rFonts w:ascii="Arial" w:hAnsi="Arial" w:cs="Arial"/>
                <w:sz w:val="20"/>
                <w:szCs w:val="20"/>
              </w:rPr>
            </w:pPr>
            <w:r w:rsidRPr="00941984">
              <w:rPr>
                <w:rFonts w:ascii="Arial" w:hAnsi="Arial" w:cs="Arial"/>
                <w:sz w:val="20"/>
                <w:szCs w:val="20"/>
              </w:rPr>
              <w:t>Opening</w:t>
            </w:r>
            <w:r w:rsidR="00265E07">
              <w:rPr>
                <w:rFonts w:ascii="Arial" w:hAnsi="Arial" w:cs="Arial"/>
                <w:sz w:val="20"/>
                <w:szCs w:val="20"/>
              </w:rPr>
              <w:t xml:space="preserve"> en </w:t>
            </w:r>
            <w:r w:rsidR="0090363F">
              <w:rPr>
                <w:rFonts w:ascii="Arial" w:hAnsi="Arial" w:cs="Arial"/>
                <w:sz w:val="20"/>
                <w:szCs w:val="20"/>
              </w:rPr>
              <w:t>mededelingen</w:t>
            </w:r>
          </w:p>
          <w:p w14:paraId="02EB378F" w14:textId="77777777" w:rsidR="00524707" w:rsidRPr="00524707" w:rsidRDefault="00524707" w:rsidP="00524707">
            <w:pPr>
              <w:rPr>
                <w:rFonts w:ascii="Arial" w:hAnsi="Arial" w:cs="Arial"/>
                <w:sz w:val="20"/>
                <w:szCs w:val="20"/>
              </w:rPr>
            </w:pPr>
          </w:p>
          <w:p w14:paraId="6A05A809" w14:textId="77777777" w:rsidR="009368FE" w:rsidRPr="00941984" w:rsidRDefault="009368FE" w:rsidP="00A84414">
            <w:pPr>
              <w:rPr>
                <w:rFonts w:ascii="Arial" w:hAnsi="Arial" w:cs="Arial"/>
                <w:sz w:val="20"/>
                <w:szCs w:val="20"/>
              </w:rPr>
            </w:pPr>
          </w:p>
        </w:tc>
        <w:tc>
          <w:tcPr>
            <w:tcW w:w="2307" w:type="dxa"/>
          </w:tcPr>
          <w:p w14:paraId="5A39BBE3" w14:textId="77777777" w:rsidR="00286D2E" w:rsidRPr="00941984" w:rsidRDefault="00286D2E" w:rsidP="000E3A24">
            <w:pPr>
              <w:rPr>
                <w:rFonts w:ascii="Arial" w:hAnsi="Arial" w:cs="Arial"/>
                <w:sz w:val="20"/>
                <w:szCs w:val="20"/>
              </w:rPr>
            </w:pPr>
          </w:p>
        </w:tc>
        <w:tc>
          <w:tcPr>
            <w:tcW w:w="6662" w:type="dxa"/>
          </w:tcPr>
          <w:p w14:paraId="41C8F396" w14:textId="6F2E87FF" w:rsidR="001F4E42" w:rsidRPr="000C4ADD" w:rsidRDefault="00CE17C8" w:rsidP="000C4ADD">
            <w:pPr>
              <w:spacing w:line="259" w:lineRule="auto"/>
              <w:rPr>
                <w:sz w:val="20"/>
                <w:szCs w:val="20"/>
              </w:rPr>
            </w:pPr>
            <w:r w:rsidRPr="000C4ADD">
              <w:rPr>
                <w:rFonts w:ascii="Arial" w:hAnsi="Arial" w:cs="Arial"/>
                <w:sz w:val="20"/>
                <w:szCs w:val="20"/>
              </w:rPr>
              <w:t>Lucy</w:t>
            </w:r>
            <w:r w:rsidR="000C4ADD">
              <w:rPr>
                <w:rFonts w:ascii="Arial" w:hAnsi="Arial" w:cs="Arial"/>
                <w:sz w:val="20"/>
                <w:szCs w:val="20"/>
              </w:rPr>
              <w:t xml:space="preserve"> Hermsen</w:t>
            </w:r>
            <w:r w:rsidRPr="000C4ADD">
              <w:rPr>
                <w:rFonts w:ascii="Arial" w:hAnsi="Arial" w:cs="Arial"/>
                <w:sz w:val="20"/>
                <w:szCs w:val="20"/>
              </w:rPr>
              <w:t xml:space="preserve"> en </w:t>
            </w:r>
            <w:proofErr w:type="spellStart"/>
            <w:r w:rsidRPr="000C4ADD">
              <w:rPr>
                <w:rFonts w:ascii="Arial" w:hAnsi="Arial" w:cs="Arial"/>
                <w:sz w:val="20"/>
                <w:szCs w:val="20"/>
              </w:rPr>
              <w:t>Richelle</w:t>
            </w:r>
            <w:proofErr w:type="spellEnd"/>
            <w:r w:rsidRPr="000C4ADD">
              <w:rPr>
                <w:rFonts w:ascii="Arial" w:hAnsi="Arial" w:cs="Arial"/>
                <w:sz w:val="20"/>
                <w:szCs w:val="20"/>
              </w:rPr>
              <w:t xml:space="preserve"> </w:t>
            </w:r>
            <w:proofErr w:type="spellStart"/>
            <w:r w:rsidR="000C4ADD">
              <w:rPr>
                <w:rFonts w:ascii="Arial" w:hAnsi="Arial" w:cs="Arial"/>
                <w:sz w:val="20"/>
                <w:szCs w:val="20"/>
              </w:rPr>
              <w:t>Bosgoed</w:t>
            </w:r>
            <w:proofErr w:type="spellEnd"/>
            <w:r w:rsidR="000C4ADD">
              <w:rPr>
                <w:rFonts w:ascii="Arial" w:hAnsi="Arial" w:cs="Arial"/>
                <w:sz w:val="20"/>
                <w:szCs w:val="20"/>
              </w:rPr>
              <w:t xml:space="preserve"> </w:t>
            </w:r>
            <w:r w:rsidRPr="000C4ADD">
              <w:rPr>
                <w:rFonts w:ascii="Arial" w:hAnsi="Arial" w:cs="Arial"/>
                <w:sz w:val="20"/>
                <w:szCs w:val="20"/>
              </w:rPr>
              <w:t>zijn uitgenodig</w:t>
            </w:r>
            <w:r w:rsidR="003E4CF3" w:rsidRPr="000C4ADD">
              <w:rPr>
                <w:rFonts w:ascii="Arial" w:hAnsi="Arial" w:cs="Arial"/>
                <w:sz w:val="20"/>
                <w:szCs w:val="20"/>
              </w:rPr>
              <w:t>d</w:t>
            </w:r>
            <w:r w:rsidRPr="000C4ADD">
              <w:rPr>
                <w:rFonts w:ascii="Arial" w:hAnsi="Arial" w:cs="Arial"/>
                <w:sz w:val="20"/>
                <w:szCs w:val="20"/>
              </w:rPr>
              <w:t xml:space="preserve"> voor deze vergadering.</w:t>
            </w:r>
          </w:p>
        </w:tc>
        <w:tc>
          <w:tcPr>
            <w:tcW w:w="1492" w:type="dxa"/>
          </w:tcPr>
          <w:p w14:paraId="72A3D3EC" w14:textId="5C4A9ACA" w:rsidR="00286D2E" w:rsidRPr="00941984" w:rsidRDefault="1AC64935" w:rsidP="45B92A85">
            <w:pPr>
              <w:spacing w:line="259" w:lineRule="auto"/>
              <w:rPr>
                <w:rFonts w:ascii="Arial" w:hAnsi="Arial" w:cs="Arial"/>
                <w:sz w:val="20"/>
                <w:szCs w:val="20"/>
              </w:rPr>
            </w:pPr>
            <w:r w:rsidRPr="3C8955E4">
              <w:rPr>
                <w:rFonts w:ascii="Arial" w:hAnsi="Arial" w:cs="Arial"/>
                <w:sz w:val="20"/>
                <w:szCs w:val="20"/>
              </w:rPr>
              <w:t>Danny</w:t>
            </w:r>
          </w:p>
        </w:tc>
      </w:tr>
      <w:tr w:rsidR="00F3467E" w:rsidRPr="00941984" w14:paraId="40561EED" w14:textId="77777777" w:rsidTr="24CFE145">
        <w:trPr>
          <w:trHeight w:val="204"/>
        </w:trPr>
        <w:tc>
          <w:tcPr>
            <w:tcW w:w="576" w:type="dxa"/>
          </w:tcPr>
          <w:p w14:paraId="18F999B5" w14:textId="77777777" w:rsidR="00F3467E" w:rsidRPr="00941984" w:rsidRDefault="0090363F" w:rsidP="00A84414">
            <w:pPr>
              <w:rPr>
                <w:rFonts w:ascii="Arial" w:hAnsi="Arial" w:cs="Arial"/>
                <w:sz w:val="20"/>
                <w:szCs w:val="20"/>
              </w:rPr>
            </w:pPr>
            <w:r>
              <w:rPr>
                <w:rFonts w:ascii="Arial" w:hAnsi="Arial" w:cs="Arial"/>
                <w:sz w:val="20"/>
                <w:szCs w:val="20"/>
              </w:rPr>
              <w:t>2</w:t>
            </w:r>
            <w:r w:rsidR="00EB2178">
              <w:rPr>
                <w:rFonts w:ascii="Arial" w:hAnsi="Arial" w:cs="Arial"/>
                <w:sz w:val="20"/>
                <w:szCs w:val="20"/>
              </w:rPr>
              <w:br/>
            </w:r>
          </w:p>
        </w:tc>
        <w:tc>
          <w:tcPr>
            <w:tcW w:w="3253" w:type="dxa"/>
          </w:tcPr>
          <w:p w14:paraId="6E225B45" w14:textId="77777777" w:rsidR="00F3467E" w:rsidRDefault="0090363F" w:rsidP="00A84414">
            <w:pPr>
              <w:rPr>
                <w:rFonts w:ascii="Arial" w:hAnsi="Arial" w:cs="Arial"/>
                <w:sz w:val="20"/>
                <w:szCs w:val="20"/>
              </w:rPr>
            </w:pPr>
            <w:r>
              <w:rPr>
                <w:rFonts w:ascii="Arial" w:hAnsi="Arial" w:cs="Arial"/>
                <w:sz w:val="20"/>
                <w:szCs w:val="20"/>
              </w:rPr>
              <w:t xml:space="preserve">Notulen vorige vergadering </w:t>
            </w:r>
          </w:p>
          <w:p w14:paraId="0D0B940D" w14:textId="77777777" w:rsidR="0090363F" w:rsidRPr="00941984" w:rsidRDefault="0090363F" w:rsidP="00A84414">
            <w:pPr>
              <w:rPr>
                <w:rFonts w:ascii="Arial" w:hAnsi="Arial" w:cs="Arial"/>
                <w:sz w:val="20"/>
                <w:szCs w:val="20"/>
              </w:rPr>
            </w:pPr>
          </w:p>
        </w:tc>
        <w:tc>
          <w:tcPr>
            <w:tcW w:w="2307" w:type="dxa"/>
          </w:tcPr>
          <w:p w14:paraId="43032FF3" w14:textId="29C8465D" w:rsidR="00F3467E" w:rsidRPr="00941984" w:rsidRDefault="00643A47" w:rsidP="000E3A24">
            <w:pPr>
              <w:rPr>
                <w:rFonts w:ascii="Arial" w:hAnsi="Arial" w:cs="Arial"/>
                <w:sz w:val="20"/>
                <w:szCs w:val="20"/>
              </w:rPr>
            </w:pPr>
            <w:r>
              <w:rPr>
                <w:rFonts w:ascii="Arial" w:hAnsi="Arial" w:cs="Arial"/>
                <w:sz w:val="20"/>
                <w:szCs w:val="20"/>
              </w:rPr>
              <w:t>V</w:t>
            </w:r>
            <w:r w:rsidR="00A26535">
              <w:rPr>
                <w:rFonts w:ascii="Arial" w:hAnsi="Arial" w:cs="Arial"/>
                <w:sz w:val="20"/>
                <w:szCs w:val="20"/>
              </w:rPr>
              <w:t>aststellen</w:t>
            </w:r>
          </w:p>
        </w:tc>
        <w:tc>
          <w:tcPr>
            <w:tcW w:w="6662" w:type="dxa"/>
          </w:tcPr>
          <w:p w14:paraId="1B4F4C06" w14:textId="1609970A" w:rsidR="004A1C0C" w:rsidRPr="00941984" w:rsidRDefault="001A64F6" w:rsidP="3C8955E4">
            <w:pPr>
              <w:spacing w:before="100" w:beforeAutospacing="1" w:after="100" w:afterAutospacing="1"/>
              <w:rPr>
                <w:rFonts w:ascii="Arial" w:hAnsi="Arial" w:cs="Arial"/>
                <w:sz w:val="20"/>
                <w:szCs w:val="20"/>
              </w:rPr>
            </w:pPr>
            <w:r>
              <w:rPr>
                <w:rFonts w:ascii="Arial" w:hAnsi="Arial" w:cs="Arial"/>
                <w:sz w:val="20"/>
                <w:szCs w:val="20"/>
              </w:rPr>
              <w:t>25</w:t>
            </w:r>
            <w:r w:rsidR="47D5BB94" w:rsidRPr="3C8955E4">
              <w:rPr>
                <w:rFonts w:ascii="Arial" w:hAnsi="Arial" w:cs="Arial"/>
                <w:sz w:val="20"/>
                <w:szCs w:val="20"/>
              </w:rPr>
              <w:t>-</w:t>
            </w:r>
            <w:r w:rsidR="5F2E4583" w:rsidRPr="3C8955E4">
              <w:rPr>
                <w:rFonts w:ascii="Arial" w:hAnsi="Arial" w:cs="Arial"/>
                <w:sz w:val="20"/>
                <w:szCs w:val="20"/>
              </w:rPr>
              <w:t>0</w:t>
            </w:r>
            <w:r>
              <w:rPr>
                <w:rFonts w:ascii="Arial" w:hAnsi="Arial" w:cs="Arial"/>
                <w:sz w:val="20"/>
                <w:szCs w:val="20"/>
              </w:rPr>
              <w:t>5</w:t>
            </w:r>
            <w:r w:rsidR="47D5BB94" w:rsidRPr="3C8955E4">
              <w:rPr>
                <w:rFonts w:ascii="Arial" w:hAnsi="Arial" w:cs="Arial"/>
                <w:sz w:val="20"/>
                <w:szCs w:val="20"/>
              </w:rPr>
              <w:t>-20</w:t>
            </w:r>
            <w:r w:rsidR="514BC319" w:rsidRPr="3C8955E4">
              <w:rPr>
                <w:rFonts w:ascii="Arial" w:hAnsi="Arial" w:cs="Arial"/>
                <w:sz w:val="20"/>
                <w:szCs w:val="20"/>
              </w:rPr>
              <w:t>20;</w:t>
            </w:r>
            <w:r w:rsidR="47D5BB94" w:rsidRPr="3C8955E4">
              <w:rPr>
                <w:rFonts w:ascii="Arial" w:hAnsi="Arial" w:cs="Arial"/>
                <w:sz w:val="20"/>
                <w:szCs w:val="20"/>
              </w:rPr>
              <w:t xml:space="preserve"> </w:t>
            </w:r>
            <w:r w:rsidR="000C4ADD">
              <w:rPr>
                <w:rFonts w:ascii="Arial" w:hAnsi="Arial" w:cs="Arial"/>
                <w:sz w:val="20"/>
                <w:szCs w:val="20"/>
              </w:rPr>
              <w:t>De notulen zijn vastgesteld.</w:t>
            </w:r>
          </w:p>
        </w:tc>
        <w:tc>
          <w:tcPr>
            <w:tcW w:w="1492" w:type="dxa"/>
          </w:tcPr>
          <w:p w14:paraId="29D6B04F" w14:textId="7A74D967" w:rsidR="00F3467E" w:rsidRPr="00941984" w:rsidRDefault="00D64D87" w:rsidP="00A84414">
            <w:pPr>
              <w:rPr>
                <w:rFonts w:ascii="Arial" w:hAnsi="Arial" w:cs="Arial"/>
                <w:sz w:val="20"/>
                <w:szCs w:val="20"/>
              </w:rPr>
            </w:pPr>
            <w:r>
              <w:rPr>
                <w:rFonts w:ascii="Arial" w:hAnsi="Arial" w:cs="Arial"/>
                <w:sz w:val="20"/>
                <w:szCs w:val="20"/>
              </w:rPr>
              <w:t>Alle leden</w:t>
            </w:r>
          </w:p>
        </w:tc>
      </w:tr>
      <w:tr w:rsidR="00211C6C" w:rsidRPr="008F5061" w14:paraId="6BEB1A1D" w14:textId="77777777" w:rsidTr="24CFE145">
        <w:trPr>
          <w:trHeight w:val="204"/>
        </w:trPr>
        <w:tc>
          <w:tcPr>
            <w:tcW w:w="576" w:type="dxa"/>
          </w:tcPr>
          <w:p w14:paraId="47886996" w14:textId="42FEC85A" w:rsidR="00211C6C" w:rsidRPr="00941984" w:rsidRDefault="00670C0E" w:rsidP="00211C6C">
            <w:pPr>
              <w:rPr>
                <w:rFonts w:ascii="Arial" w:hAnsi="Arial" w:cs="Arial"/>
                <w:sz w:val="20"/>
                <w:szCs w:val="20"/>
              </w:rPr>
            </w:pPr>
            <w:r>
              <w:rPr>
                <w:rFonts w:ascii="Arial" w:hAnsi="Arial" w:cs="Arial"/>
                <w:sz w:val="20"/>
                <w:szCs w:val="20"/>
              </w:rPr>
              <w:t>3</w:t>
            </w:r>
            <w:r w:rsidR="00211C6C" w:rsidRPr="47D5BB94">
              <w:rPr>
                <w:rFonts w:ascii="Arial" w:hAnsi="Arial" w:cs="Arial"/>
                <w:sz w:val="20"/>
                <w:szCs w:val="20"/>
              </w:rPr>
              <w:t>.</w:t>
            </w:r>
          </w:p>
        </w:tc>
        <w:tc>
          <w:tcPr>
            <w:tcW w:w="3253" w:type="dxa"/>
          </w:tcPr>
          <w:p w14:paraId="6B9ED34D" w14:textId="29F6D597" w:rsidR="00211C6C" w:rsidRPr="00D16B9F" w:rsidRDefault="00D16B9F" w:rsidP="00211C6C">
            <w:pPr>
              <w:spacing w:line="259" w:lineRule="auto"/>
              <w:rPr>
                <w:rFonts w:ascii="Arial" w:hAnsi="Arial" w:cs="Arial"/>
                <w:sz w:val="20"/>
                <w:szCs w:val="20"/>
              </w:rPr>
            </w:pPr>
            <w:r>
              <w:rPr>
                <w:rFonts w:ascii="Arial" w:hAnsi="Arial" w:cs="Arial"/>
                <w:sz w:val="20"/>
                <w:szCs w:val="20"/>
              </w:rPr>
              <w:t>Vervolg</w:t>
            </w:r>
            <w:r w:rsidR="00364125">
              <w:rPr>
                <w:rFonts w:ascii="Arial" w:hAnsi="Arial" w:cs="Arial"/>
                <w:sz w:val="20"/>
                <w:szCs w:val="20"/>
              </w:rPr>
              <w:t xml:space="preserve"> n.a.v. brief Lucy</w:t>
            </w:r>
          </w:p>
        </w:tc>
        <w:tc>
          <w:tcPr>
            <w:tcW w:w="2307" w:type="dxa"/>
          </w:tcPr>
          <w:p w14:paraId="41A826EE" w14:textId="2FBCDF13" w:rsidR="00211C6C" w:rsidRPr="00CA7BFD" w:rsidRDefault="00364125" w:rsidP="00211C6C">
            <w:pPr>
              <w:rPr>
                <w:rFonts w:ascii="Arial" w:hAnsi="Arial" w:cs="Arial"/>
                <w:sz w:val="20"/>
                <w:szCs w:val="20"/>
              </w:rPr>
            </w:pPr>
            <w:r>
              <w:rPr>
                <w:rFonts w:ascii="Arial" w:hAnsi="Arial" w:cs="Arial"/>
                <w:sz w:val="20"/>
                <w:szCs w:val="20"/>
              </w:rPr>
              <w:t>Bespreken</w:t>
            </w:r>
          </w:p>
        </w:tc>
        <w:tc>
          <w:tcPr>
            <w:tcW w:w="6662" w:type="dxa"/>
          </w:tcPr>
          <w:p w14:paraId="516C6441" w14:textId="77777777" w:rsidR="000C4ADD" w:rsidRDefault="00364125" w:rsidP="00211C6C">
            <w:pPr>
              <w:pStyle w:val="paragraph"/>
              <w:spacing w:line="259" w:lineRule="auto"/>
              <w:rPr>
                <w:rFonts w:ascii="Arial" w:hAnsi="Arial" w:cs="Arial"/>
                <w:sz w:val="20"/>
                <w:szCs w:val="20"/>
              </w:rPr>
            </w:pPr>
            <w:r>
              <w:rPr>
                <w:rFonts w:ascii="Arial" w:hAnsi="Arial" w:cs="Arial"/>
                <w:sz w:val="20"/>
                <w:szCs w:val="20"/>
              </w:rPr>
              <w:t>We gaan in gesprek over de inhoud van de mail d.d.</w:t>
            </w:r>
            <w:r w:rsidR="003216A5">
              <w:rPr>
                <w:rFonts w:ascii="Arial" w:hAnsi="Arial" w:cs="Arial"/>
                <w:sz w:val="20"/>
                <w:szCs w:val="20"/>
              </w:rPr>
              <w:t xml:space="preserve"> 25-5</w:t>
            </w:r>
            <w:r w:rsidR="00785833">
              <w:rPr>
                <w:rFonts w:ascii="Arial" w:hAnsi="Arial" w:cs="Arial"/>
                <w:sz w:val="20"/>
                <w:szCs w:val="20"/>
              </w:rPr>
              <w:t>. Reactie MR is verstuurd.</w:t>
            </w:r>
            <w:r w:rsidR="00234329">
              <w:rPr>
                <w:rFonts w:ascii="Arial" w:hAnsi="Arial" w:cs="Arial"/>
                <w:sz w:val="20"/>
                <w:szCs w:val="20"/>
              </w:rPr>
              <w:br/>
              <w:t>Lucy was in de veronderstelling dat er al aannamebeleid ter sprake was gekomen</w:t>
            </w:r>
            <w:r w:rsidR="000C4ADD">
              <w:rPr>
                <w:rFonts w:ascii="Arial" w:hAnsi="Arial" w:cs="Arial"/>
                <w:sz w:val="20"/>
                <w:szCs w:val="20"/>
              </w:rPr>
              <w:t xml:space="preserve"> in de MR de afgelopen jaren</w:t>
            </w:r>
            <w:r w:rsidR="00234329">
              <w:rPr>
                <w:rFonts w:ascii="Arial" w:hAnsi="Arial" w:cs="Arial"/>
                <w:sz w:val="20"/>
                <w:szCs w:val="20"/>
              </w:rPr>
              <w:t xml:space="preserve">. Er had met de MR al </w:t>
            </w:r>
            <w:r w:rsidR="000C4ADD">
              <w:rPr>
                <w:rFonts w:ascii="Arial" w:hAnsi="Arial" w:cs="Arial"/>
                <w:sz w:val="20"/>
                <w:szCs w:val="20"/>
              </w:rPr>
              <w:t xml:space="preserve">over </w:t>
            </w:r>
            <w:r w:rsidR="00234329">
              <w:rPr>
                <w:rFonts w:ascii="Arial" w:hAnsi="Arial" w:cs="Arial"/>
                <w:sz w:val="20"/>
                <w:szCs w:val="20"/>
              </w:rPr>
              <w:t xml:space="preserve">nagedacht moeten zijn. </w:t>
            </w:r>
            <w:r w:rsidR="000C4ADD">
              <w:rPr>
                <w:rFonts w:ascii="Arial" w:hAnsi="Arial" w:cs="Arial"/>
                <w:sz w:val="20"/>
                <w:szCs w:val="20"/>
              </w:rPr>
              <w:t>Dit is niet gebeurd</w:t>
            </w:r>
            <w:r w:rsidR="00234329">
              <w:rPr>
                <w:rFonts w:ascii="Arial" w:hAnsi="Arial" w:cs="Arial"/>
                <w:sz w:val="20"/>
                <w:szCs w:val="20"/>
              </w:rPr>
              <w:t>. Van de gemeente Doeti</w:t>
            </w:r>
            <w:r w:rsidR="000C4ADD">
              <w:rPr>
                <w:rFonts w:ascii="Arial" w:hAnsi="Arial" w:cs="Arial"/>
                <w:sz w:val="20"/>
                <w:szCs w:val="20"/>
              </w:rPr>
              <w:t>n</w:t>
            </w:r>
            <w:r w:rsidR="00234329">
              <w:rPr>
                <w:rFonts w:ascii="Arial" w:hAnsi="Arial" w:cs="Arial"/>
                <w:sz w:val="20"/>
                <w:szCs w:val="20"/>
              </w:rPr>
              <w:t xml:space="preserve">chem mag er </w:t>
            </w:r>
            <w:r w:rsidR="000C4ADD">
              <w:rPr>
                <w:rFonts w:ascii="Arial" w:hAnsi="Arial" w:cs="Arial"/>
                <w:sz w:val="20"/>
                <w:szCs w:val="20"/>
              </w:rPr>
              <w:t xml:space="preserve">door scholen </w:t>
            </w:r>
            <w:r w:rsidR="00234329">
              <w:rPr>
                <w:rFonts w:ascii="Arial" w:hAnsi="Arial" w:cs="Arial"/>
                <w:sz w:val="20"/>
                <w:szCs w:val="20"/>
              </w:rPr>
              <w:t xml:space="preserve">niet </w:t>
            </w:r>
            <w:r w:rsidR="000C4ADD">
              <w:rPr>
                <w:rFonts w:ascii="Arial" w:hAnsi="Arial" w:cs="Arial"/>
                <w:sz w:val="20"/>
                <w:szCs w:val="20"/>
              </w:rPr>
              <w:t>zomaar</w:t>
            </w:r>
            <w:r w:rsidR="00234329">
              <w:rPr>
                <w:rFonts w:ascii="Arial" w:hAnsi="Arial" w:cs="Arial"/>
                <w:sz w:val="20"/>
                <w:szCs w:val="20"/>
              </w:rPr>
              <w:t xml:space="preserve"> </w:t>
            </w:r>
            <w:proofErr w:type="spellStart"/>
            <w:r w:rsidR="000C4ADD">
              <w:rPr>
                <w:rFonts w:ascii="Arial" w:hAnsi="Arial" w:cs="Arial"/>
                <w:sz w:val="20"/>
                <w:szCs w:val="20"/>
              </w:rPr>
              <w:t>soor</w:t>
            </w:r>
            <w:r w:rsidR="00234329">
              <w:rPr>
                <w:rFonts w:ascii="Arial" w:hAnsi="Arial" w:cs="Arial"/>
                <w:sz w:val="20"/>
                <w:szCs w:val="20"/>
              </w:rPr>
              <w:t>gegroeid</w:t>
            </w:r>
            <w:proofErr w:type="spellEnd"/>
            <w:r w:rsidR="00234329">
              <w:rPr>
                <w:rFonts w:ascii="Arial" w:hAnsi="Arial" w:cs="Arial"/>
                <w:sz w:val="20"/>
                <w:szCs w:val="20"/>
              </w:rPr>
              <w:t xml:space="preserve"> word</w:t>
            </w:r>
            <w:r w:rsidR="000C4ADD">
              <w:rPr>
                <w:rFonts w:ascii="Arial" w:hAnsi="Arial" w:cs="Arial"/>
                <w:sz w:val="20"/>
                <w:szCs w:val="20"/>
              </w:rPr>
              <w:t>en. De p</w:t>
            </w:r>
            <w:r w:rsidR="00234329">
              <w:rPr>
                <w:rFonts w:ascii="Arial" w:hAnsi="Arial" w:cs="Arial"/>
                <w:sz w:val="20"/>
                <w:szCs w:val="20"/>
              </w:rPr>
              <w:t>rognoses</w:t>
            </w:r>
            <w:r w:rsidR="000C4ADD">
              <w:rPr>
                <w:rFonts w:ascii="Arial" w:hAnsi="Arial" w:cs="Arial"/>
                <w:sz w:val="20"/>
                <w:szCs w:val="20"/>
              </w:rPr>
              <w:t xml:space="preserve"> van de gemeente</w:t>
            </w:r>
            <w:r w:rsidR="00234329">
              <w:rPr>
                <w:rFonts w:ascii="Arial" w:hAnsi="Arial" w:cs="Arial"/>
                <w:sz w:val="20"/>
                <w:szCs w:val="20"/>
              </w:rPr>
              <w:t xml:space="preserve"> zijn </w:t>
            </w:r>
            <w:r w:rsidR="000C4ADD">
              <w:rPr>
                <w:rFonts w:ascii="Arial" w:hAnsi="Arial" w:cs="Arial"/>
                <w:sz w:val="20"/>
                <w:szCs w:val="20"/>
              </w:rPr>
              <w:t xml:space="preserve">echter </w:t>
            </w:r>
            <w:r w:rsidR="00234329">
              <w:rPr>
                <w:rFonts w:ascii="Arial" w:hAnsi="Arial" w:cs="Arial"/>
                <w:sz w:val="20"/>
                <w:szCs w:val="20"/>
              </w:rPr>
              <w:t>nog niet bijgesteld. Wanneer je zou doorgroeien zonder aannamebeleid dan groei je op een gegeven moment uit je jasje.</w:t>
            </w:r>
          </w:p>
          <w:p w14:paraId="5DF34411" w14:textId="77777777" w:rsidR="000C4ADD" w:rsidRDefault="00234329" w:rsidP="00211C6C">
            <w:pPr>
              <w:pStyle w:val="paragraph"/>
              <w:spacing w:line="259" w:lineRule="auto"/>
              <w:rPr>
                <w:rFonts w:ascii="Arial" w:hAnsi="Arial" w:cs="Arial"/>
                <w:sz w:val="20"/>
                <w:szCs w:val="20"/>
              </w:rPr>
            </w:pPr>
            <w:r>
              <w:rPr>
                <w:rFonts w:ascii="Arial" w:hAnsi="Arial" w:cs="Arial"/>
                <w:sz w:val="20"/>
                <w:szCs w:val="20"/>
              </w:rPr>
              <w:t xml:space="preserve"> </w:t>
            </w:r>
            <w:r w:rsidR="000C4ADD">
              <w:rPr>
                <w:rFonts w:ascii="Arial" w:hAnsi="Arial" w:cs="Arial"/>
                <w:sz w:val="20"/>
                <w:szCs w:val="20"/>
              </w:rPr>
              <w:t>Er wordt aangegeven dat een groep van 28 leerlingen eigenlijk het maximale aantal leerlingen in een klas zou moeten zijn</w:t>
            </w:r>
            <w:r>
              <w:rPr>
                <w:rFonts w:ascii="Arial" w:hAnsi="Arial" w:cs="Arial"/>
                <w:sz w:val="20"/>
                <w:szCs w:val="20"/>
              </w:rPr>
              <w:t xml:space="preserve">. </w:t>
            </w:r>
            <w:r w:rsidR="000C4ADD">
              <w:rPr>
                <w:rFonts w:ascii="Arial" w:hAnsi="Arial" w:cs="Arial"/>
                <w:sz w:val="20"/>
                <w:szCs w:val="20"/>
              </w:rPr>
              <w:t xml:space="preserve">Hier zal dan ook beleid op moeten worden gemaakt. </w:t>
            </w:r>
            <w:r>
              <w:rPr>
                <w:rFonts w:ascii="Arial" w:hAnsi="Arial" w:cs="Arial"/>
                <w:sz w:val="20"/>
                <w:szCs w:val="20"/>
              </w:rPr>
              <w:t xml:space="preserve">We zien nu dat er te veel geld binnen </w:t>
            </w:r>
            <w:proofErr w:type="spellStart"/>
            <w:r>
              <w:rPr>
                <w:rFonts w:ascii="Arial" w:hAnsi="Arial" w:cs="Arial"/>
                <w:sz w:val="20"/>
                <w:szCs w:val="20"/>
              </w:rPr>
              <w:t>Octa</w:t>
            </w:r>
            <w:proofErr w:type="spellEnd"/>
            <w:r>
              <w:rPr>
                <w:rFonts w:ascii="Arial" w:hAnsi="Arial" w:cs="Arial"/>
                <w:sz w:val="20"/>
                <w:szCs w:val="20"/>
              </w:rPr>
              <w:t xml:space="preserve"> wordt uitgegeven. </w:t>
            </w:r>
          </w:p>
          <w:p w14:paraId="36CF399B" w14:textId="464EF3FE" w:rsidR="00B61240" w:rsidRDefault="00B61240" w:rsidP="00211C6C">
            <w:pPr>
              <w:pStyle w:val="paragraph"/>
              <w:spacing w:line="259" w:lineRule="auto"/>
              <w:rPr>
                <w:rFonts w:ascii="Arial" w:hAnsi="Arial" w:cs="Arial"/>
                <w:sz w:val="20"/>
                <w:szCs w:val="20"/>
              </w:rPr>
            </w:pPr>
            <w:r>
              <w:rPr>
                <w:rFonts w:ascii="Arial" w:hAnsi="Arial" w:cs="Arial"/>
                <w:sz w:val="20"/>
                <w:szCs w:val="20"/>
              </w:rPr>
              <w:t xml:space="preserve">Floris: </w:t>
            </w:r>
            <w:r w:rsidR="000C4ADD">
              <w:rPr>
                <w:rFonts w:ascii="Arial" w:hAnsi="Arial" w:cs="Arial"/>
                <w:sz w:val="20"/>
                <w:szCs w:val="20"/>
              </w:rPr>
              <w:t>De ruimte is erg beperkt in dit gebouw</w:t>
            </w:r>
            <w:r>
              <w:rPr>
                <w:rFonts w:ascii="Arial" w:hAnsi="Arial" w:cs="Arial"/>
                <w:sz w:val="20"/>
                <w:szCs w:val="20"/>
              </w:rPr>
              <w:t>.</w:t>
            </w:r>
            <w:r w:rsidR="000C4ADD">
              <w:rPr>
                <w:rFonts w:ascii="Arial" w:hAnsi="Arial" w:cs="Arial"/>
                <w:sz w:val="20"/>
                <w:szCs w:val="20"/>
              </w:rPr>
              <w:t xml:space="preserve"> Bij groeien moet er bijgebouwd worden.</w:t>
            </w:r>
            <w:r>
              <w:rPr>
                <w:rFonts w:ascii="Arial" w:hAnsi="Arial" w:cs="Arial"/>
                <w:sz w:val="20"/>
                <w:szCs w:val="20"/>
              </w:rPr>
              <w:t xml:space="preserve"> Belangrijk</w:t>
            </w:r>
            <w:r w:rsidR="000C4ADD">
              <w:rPr>
                <w:rFonts w:ascii="Arial" w:hAnsi="Arial" w:cs="Arial"/>
                <w:sz w:val="20"/>
                <w:szCs w:val="20"/>
              </w:rPr>
              <w:t xml:space="preserve"> op </w:t>
            </w:r>
            <w:proofErr w:type="spellStart"/>
            <w:r w:rsidR="000C4ADD">
              <w:rPr>
                <w:rFonts w:ascii="Arial" w:hAnsi="Arial" w:cs="Arial"/>
                <w:sz w:val="20"/>
                <w:szCs w:val="20"/>
              </w:rPr>
              <w:t>Octa</w:t>
            </w:r>
            <w:proofErr w:type="spellEnd"/>
            <w:r w:rsidR="000C4ADD">
              <w:rPr>
                <w:rFonts w:ascii="Arial" w:hAnsi="Arial" w:cs="Arial"/>
                <w:sz w:val="20"/>
                <w:szCs w:val="20"/>
              </w:rPr>
              <w:t xml:space="preserve"> is en</w:t>
            </w:r>
            <w:r>
              <w:rPr>
                <w:rFonts w:ascii="Arial" w:hAnsi="Arial" w:cs="Arial"/>
                <w:sz w:val="20"/>
                <w:szCs w:val="20"/>
              </w:rPr>
              <w:t xml:space="preserve"> was</w:t>
            </w:r>
            <w:r w:rsidR="000C4ADD">
              <w:rPr>
                <w:rFonts w:ascii="Arial" w:hAnsi="Arial" w:cs="Arial"/>
                <w:sz w:val="20"/>
                <w:szCs w:val="20"/>
              </w:rPr>
              <w:t xml:space="preserve"> kleine</w:t>
            </w:r>
            <w:r>
              <w:rPr>
                <w:rFonts w:ascii="Arial" w:hAnsi="Arial" w:cs="Arial"/>
                <w:sz w:val="20"/>
                <w:szCs w:val="20"/>
              </w:rPr>
              <w:t xml:space="preserve"> homogene klassen. Waardoor meer ondersteuning in de klas</w:t>
            </w:r>
            <w:r w:rsidR="000C4ADD">
              <w:rPr>
                <w:rFonts w:ascii="Arial" w:hAnsi="Arial" w:cs="Arial"/>
                <w:sz w:val="20"/>
                <w:szCs w:val="20"/>
              </w:rPr>
              <w:t xml:space="preserve"> kon worden gegeven</w:t>
            </w:r>
            <w:r>
              <w:rPr>
                <w:rFonts w:ascii="Arial" w:hAnsi="Arial" w:cs="Arial"/>
                <w:sz w:val="20"/>
                <w:szCs w:val="20"/>
              </w:rPr>
              <w:t xml:space="preserve">.. Gemeentelijke visie is: niet groeien. Lucy is hier niet blij mee. Nicole </w:t>
            </w:r>
            <w:r>
              <w:rPr>
                <w:rFonts w:ascii="Arial" w:hAnsi="Arial" w:cs="Arial"/>
                <w:sz w:val="20"/>
                <w:szCs w:val="20"/>
              </w:rPr>
              <w:lastRenderedPageBreak/>
              <w:t xml:space="preserve">geeft aan dat ze veel intakes heeft en het gaat goed! Lucy is trots dat we het voor elkaar krijgen. Gemeente wil ons </w:t>
            </w:r>
            <w:r w:rsidR="000C4ADD">
              <w:rPr>
                <w:rFonts w:ascii="Arial" w:hAnsi="Arial" w:cs="Arial"/>
                <w:sz w:val="20"/>
                <w:szCs w:val="20"/>
              </w:rPr>
              <w:t xml:space="preserve">bij teveel groei wellicht </w:t>
            </w:r>
            <w:r>
              <w:rPr>
                <w:rFonts w:ascii="Arial" w:hAnsi="Arial" w:cs="Arial"/>
                <w:sz w:val="20"/>
                <w:szCs w:val="20"/>
              </w:rPr>
              <w:t xml:space="preserve">terug sturen naar </w:t>
            </w:r>
            <w:r w:rsidR="000C4ADD">
              <w:rPr>
                <w:rFonts w:ascii="Arial" w:hAnsi="Arial" w:cs="Arial"/>
                <w:sz w:val="20"/>
                <w:szCs w:val="20"/>
              </w:rPr>
              <w:t>gebouw de</w:t>
            </w:r>
            <w:r>
              <w:rPr>
                <w:rFonts w:ascii="Arial" w:hAnsi="Arial" w:cs="Arial"/>
                <w:sz w:val="20"/>
                <w:szCs w:val="20"/>
              </w:rPr>
              <w:t xml:space="preserve"> Peppel. </w:t>
            </w:r>
            <w:r w:rsidR="000C4ADD">
              <w:rPr>
                <w:rFonts w:ascii="Arial" w:hAnsi="Arial" w:cs="Arial"/>
                <w:sz w:val="20"/>
                <w:szCs w:val="20"/>
              </w:rPr>
              <w:t>Ons gebouw is nu te klein en</w:t>
            </w:r>
            <w:r>
              <w:rPr>
                <w:rFonts w:ascii="Arial" w:hAnsi="Arial" w:cs="Arial"/>
                <w:sz w:val="20"/>
                <w:szCs w:val="20"/>
              </w:rPr>
              <w:t xml:space="preserve"> </w:t>
            </w:r>
            <w:r w:rsidR="000C4ADD">
              <w:rPr>
                <w:rFonts w:ascii="Arial" w:hAnsi="Arial" w:cs="Arial"/>
                <w:sz w:val="20"/>
                <w:szCs w:val="20"/>
              </w:rPr>
              <w:t>v</w:t>
            </w:r>
            <w:r>
              <w:rPr>
                <w:rFonts w:ascii="Arial" w:hAnsi="Arial" w:cs="Arial"/>
                <w:sz w:val="20"/>
                <w:szCs w:val="20"/>
              </w:rPr>
              <w:t xml:space="preserve">eel te warm. Hoe gaan we om met dit gegeven. </w:t>
            </w:r>
          </w:p>
          <w:p w14:paraId="5188C171" w14:textId="5685A45B" w:rsidR="003C2D37" w:rsidRDefault="003C2D37" w:rsidP="00211C6C">
            <w:pPr>
              <w:pStyle w:val="paragraph"/>
              <w:spacing w:line="259" w:lineRule="auto"/>
              <w:rPr>
                <w:rFonts w:ascii="Arial" w:hAnsi="Arial" w:cs="Arial"/>
                <w:sz w:val="20"/>
                <w:szCs w:val="20"/>
              </w:rPr>
            </w:pPr>
            <w:proofErr w:type="spellStart"/>
            <w:r>
              <w:rPr>
                <w:rFonts w:ascii="Arial" w:hAnsi="Arial" w:cs="Arial"/>
                <w:sz w:val="20"/>
                <w:szCs w:val="20"/>
              </w:rPr>
              <w:t>Richelle</w:t>
            </w:r>
            <w:proofErr w:type="spellEnd"/>
            <w:r w:rsidR="000C4ADD">
              <w:rPr>
                <w:rFonts w:ascii="Arial" w:hAnsi="Arial" w:cs="Arial"/>
                <w:sz w:val="20"/>
                <w:szCs w:val="20"/>
              </w:rPr>
              <w:t>:</w:t>
            </w:r>
            <w:r>
              <w:rPr>
                <w:rFonts w:ascii="Arial" w:hAnsi="Arial" w:cs="Arial"/>
                <w:sz w:val="20"/>
                <w:szCs w:val="20"/>
              </w:rPr>
              <w:t xml:space="preserve"> wanneer je kwaliteit wilt bieden met </w:t>
            </w:r>
            <w:r w:rsidR="000C4ADD">
              <w:rPr>
                <w:rFonts w:ascii="Arial" w:hAnsi="Arial" w:cs="Arial"/>
                <w:sz w:val="20"/>
                <w:szCs w:val="20"/>
              </w:rPr>
              <w:t>homogene</w:t>
            </w:r>
            <w:r>
              <w:rPr>
                <w:rFonts w:ascii="Arial" w:hAnsi="Arial" w:cs="Arial"/>
                <w:sz w:val="20"/>
                <w:szCs w:val="20"/>
              </w:rPr>
              <w:t xml:space="preserve"> groepen, dan moet je aannamebeleid voeren. Goede communicatie is </w:t>
            </w:r>
            <w:r w:rsidR="000C4ADD">
              <w:rPr>
                <w:rFonts w:ascii="Arial" w:hAnsi="Arial" w:cs="Arial"/>
                <w:sz w:val="20"/>
                <w:szCs w:val="20"/>
              </w:rPr>
              <w:t xml:space="preserve">dan </w:t>
            </w:r>
            <w:r>
              <w:rPr>
                <w:rFonts w:ascii="Arial" w:hAnsi="Arial" w:cs="Arial"/>
                <w:sz w:val="20"/>
                <w:szCs w:val="20"/>
              </w:rPr>
              <w:t xml:space="preserve">essentieel. </w:t>
            </w:r>
          </w:p>
          <w:p w14:paraId="0814D043" w14:textId="293DFC44" w:rsidR="00470AC7" w:rsidRDefault="003C2D37" w:rsidP="00211C6C">
            <w:pPr>
              <w:pStyle w:val="paragraph"/>
              <w:spacing w:line="259" w:lineRule="auto"/>
              <w:rPr>
                <w:rFonts w:ascii="Arial" w:hAnsi="Arial" w:cs="Arial"/>
                <w:sz w:val="20"/>
                <w:szCs w:val="20"/>
              </w:rPr>
            </w:pPr>
            <w:r>
              <w:rPr>
                <w:rFonts w:ascii="Arial" w:hAnsi="Arial" w:cs="Arial"/>
                <w:sz w:val="20"/>
                <w:szCs w:val="20"/>
              </w:rPr>
              <w:t xml:space="preserve">Er had 4 jaar geleden al een strategie moeten worden ingezet. Dit is niet gebeurd. </w:t>
            </w:r>
            <w:r w:rsidR="00470AC7">
              <w:rPr>
                <w:rFonts w:ascii="Arial" w:hAnsi="Arial" w:cs="Arial"/>
                <w:sz w:val="20"/>
                <w:szCs w:val="20"/>
              </w:rPr>
              <w:t xml:space="preserve">Er was geen </w:t>
            </w:r>
            <w:proofErr w:type="spellStart"/>
            <w:r w:rsidR="00470AC7">
              <w:rPr>
                <w:rFonts w:ascii="Arial" w:hAnsi="Arial" w:cs="Arial"/>
                <w:sz w:val="20"/>
                <w:szCs w:val="20"/>
              </w:rPr>
              <w:t>langetermijn</w:t>
            </w:r>
            <w:proofErr w:type="spellEnd"/>
            <w:r w:rsidR="00470AC7">
              <w:rPr>
                <w:rFonts w:ascii="Arial" w:hAnsi="Arial" w:cs="Arial"/>
                <w:sz w:val="20"/>
                <w:szCs w:val="20"/>
              </w:rPr>
              <w:t xml:space="preserve"> visie. </w:t>
            </w:r>
          </w:p>
          <w:p w14:paraId="1575633C" w14:textId="76C2E941" w:rsidR="00633125" w:rsidRDefault="00072B38" w:rsidP="00211C6C">
            <w:pPr>
              <w:pStyle w:val="paragraph"/>
              <w:spacing w:line="259" w:lineRule="auto"/>
              <w:rPr>
                <w:rFonts w:ascii="Arial" w:hAnsi="Arial" w:cs="Arial"/>
                <w:sz w:val="20"/>
                <w:szCs w:val="20"/>
              </w:rPr>
            </w:pPr>
            <w:r>
              <w:rPr>
                <w:rFonts w:ascii="Arial" w:hAnsi="Arial" w:cs="Arial"/>
                <w:sz w:val="20"/>
                <w:szCs w:val="20"/>
              </w:rPr>
              <w:t>Aanname</w:t>
            </w:r>
            <w:r w:rsidR="00470AC7">
              <w:rPr>
                <w:rFonts w:ascii="Arial" w:hAnsi="Arial" w:cs="Arial"/>
                <w:sz w:val="20"/>
                <w:szCs w:val="20"/>
              </w:rPr>
              <w:t xml:space="preserve">beleid zal heel zorgvuldig moeten en juridisch afgedicht. Hoe gaan we de komende jaren hier mee om. Wanneer in je visie staat </w:t>
            </w:r>
            <w:r>
              <w:rPr>
                <w:rFonts w:ascii="Arial" w:hAnsi="Arial" w:cs="Arial"/>
                <w:sz w:val="20"/>
                <w:szCs w:val="20"/>
              </w:rPr>
              <w:t>dat er homogene</w:t>
            </w:r>
            <w:r w:rsidR="00470AC7">
              <w:rPr>
                <w:rFonts w:ascii="Arial" w:hAnsi="Arial" w:cs="Arial"/>
                <w:sz w:val="20"/>
                <w:szCs w:val="20"/>
              </w:rPr>
              <w:t xml:space="preserve"> groep</w:t>
            </w:r>
            <w:r>
              <w:rPr>
                <w:rFonts w:ascii="Arial" w:hAnsi="Arial" w:cs="Arial"/>
                <w:sz w:val="20"/>
                <w:szCs w:val="20"/>
              </w:rPr>
              <w:t>en gaan worden gevormd</w:t>
            </w:r>
            <w:r w:rsidR="00470AC7">
              <w:rPr>
                <w:rFonts w:ascii="Arial" w:hAnsi="Arial" w:cs="Arial"/>
                <w:sz w:val="20"/>
                <w:szCs w:val="20"/>
              </w:rPr>
              <w:t xml:space="preserve"> dan </w:t>
            </w:r>
            <w:r>
              <w:rPr>
                <w:rFonts w:ascii="Arial" w:hAnsi="Arial" w:cs="Arial"/>
                <w:sz w:val="20"/>
                <w:szCs w:val="20"/>
              </w:rPr>
              <w:t>heeft dit als consequentie dat er in de komende</w:t>
            </w:r>
            <w:r w:rsidR="00470AC7">
              <w:rPr>
                <w:rFonts w:ascii="Arial" w:hAnsi="Arial" w:cs="Arial"/>
                <w:sz w:val="20"/>
                <w:szCs w:val="20"/>
              </w:rPr>
              <w:t xml:space="preserve"> jaren ergens </w:t>
            </w:r>
            <w:r>
              <w:rPr>
                <w:rFonts w:ascii="Arial" w:hAnsi="Arial" w:cs="Arial"/>
                <w:sz w:val="20"/>
                <w:szCs w:val="20"/>
              </w:rPr>
              <w:t xml:space="preserve">een </w:t>
            </w:r>
            <w:r w:rsidR="00470AC7">
              <w:rPr>
                <w:rFonts w:ascii="Arial" w:hAnsi="Arial" w:cs="Arial"/>
                <w:sz w:val="20"/>
                <w:szCs w:val="20"/>
              </w:rPr>
              <w:t>combinatie</w:t>
            </w:r>
            <w:r>
              <w:rPr>
                <w:rFonts w:ascii="Arial" w:hAnsi="Arial" w:cs="Arial"/>
                <w:sz w:val="20"/>
                <w:szCs w:val="20"/>
              </w:rPr>
              <w:t>groep</w:t>
            </w:r>
            <w:r w:rsidR="00470AC7">
              <w:rPr>
                <w:rFonts w:ascii="Arial" w:hAnsi="Arial" w:cs="Arial"/>
                <w:sz w:val="20"/>
                <w:szCs w:val="20"/>
              </w:rPr>
              <w:t xml:space="preserve"> gemaakt moet</w:t>
            </w:r>
            <w:r>
              <w:rPr>
                <w:rFonts w:ascii="Arial" w:hAnsi="Arial" w:cs="Arial"/>
                <w:sz w:val="20"/>
                <w:szCs w:val="20"/>
              </w:rPr>
              <w:t xml:space="preserve"> worden om alles in het gebouw te laten passen.</w:t>
            </w:r>
          </w:p>
          <w:p w14:paraId="0E27B00A" w14:textId="051C498B" w:rsidR="00B61240" w:rsidRPr="00A77D45" w:rsidRDefault="00633125" w:rsidP="00211C6C">
            <w:pPr>
              <w:pStyle w:val="paragraph"/>
              <w:spacing w:line="259" w:lineRule="auto"/>
              <w:rPr>
                <w:rFonts w:ascii="Arial" w:hAnsi="Arial" w:cs="Arial"/>
                <w:sz w:val="20"/>
                <w:szCs w:val="20"/>
              </w:rPr>
            </w:pPr>
            <w:r>
              <w:rPr>
                <w:rFonts w:ascii="Arial" w:hAnsi="Arial" w:cs="Arial"/>
                <w:sz w:val="20"/>
                <w:szCs w:val="20"/>
              </w:rPr>
              <w:t>De MR besluit dat er een goed plan gemaakt wordt</w:t>
            </w:r>
            <w:r w:rsidR="001E2282">
              <w:rPr>
                <w:rFonts w:ascii="Arial" w:hAnsi="Arial" w:cs="Arial"/>
                <w:sz w:val="20"/>
                <w:szCs w:val="20"/>
              </w:rPr>
              <w:t xml:space="preserve"> door </w:t>
            </w:r>
            <w:proofErr w:type="spellStart"/>
            <w:r w:rsidR="001E2282">
              <w:rPr>
                <w:rFonts w:ascii="Arial" w:hAnsi="Arial" w:cs="Arial"/>
                <w:sz w:val="20"/>
                <w:szCs w:val="20"/>
              </w:rPr>
              <w:t>Richelle</w:t>
            </w:r>
            <w:proofErr w:type="spellEnd"/>
            <w:r w:rsidR="001E2282">
              <w:rPr>
                <w:rFonts w:ascii="Arial" w:hAnsi="Arial" w:cs="Arial"/>
                <w:sz w:val="20"/>
                <w:szCs w:val="20"/>
              </w:rPr>
              <w:t xml:space="preserve"> en </w:t>
            </w:r>
            <w:r w:rsidR="00072B38">
              <w:rPr>
                <w:rFonts w:ascii="Arial" w:hAnsi="Arial" w:cs="Arial"/>
                <w:sz w:val="20"/>
                <w:szCs w:val="20"/>
              </w:rPr>
              <w:t xml:space="preserve">het </w:t>
            </w:r>
            <w:r w:rsidR="001E2282">
              <w:rPr>
                <w:rFonts w:ascii="Arial" w:hAnsi="Arial" w:cs="Arial"/>
                <w:sz w:val="20"/>
                <w:szCs w:val="20"/>
              </w:rPr>
              <w:t>team. In de MR denken we verder mee over het plan.</w:t>
            </w:r>
            <w:r w:rsidR="00B61240">
              <w:rPr>
                <w:rFonts w:ascii="Arial" w:hAnsi="Arial" w:cs="Arial"/>
                <w:sz w:val="20"/>
                <w:szCs w:val="20"/>
              </w:rPr>
              <w:br/>
            </w:r>
          </w:p>
        </w:tc>
        <w:tc>
          <w:tcPr>
            <w:tcW w:w="1492" w:type="dxa"/>
          </w:tcPr>
          <w:p w14:paraId="44EAFD9C" w14:textId="0B0FA8F8" w:rsidR="00211C6C" w:rsidRPr="00364125" w:rsidRDefault="00785833" w:rsidP="00211C6C">
            <w:pPr>
              <w:rPr>
                <w:rFonts w:ascii="Arial" w:hAnsi="Arial" w:cs="Arial"/>
                <w:sz w:val="20"/>
                <w:szCs w:val="20"/>
              </w:rPr>
            </w:pPr>
            <w:r>
              <w:rPr>
                <w:rFonts w:ascii="Arial" w:hAnsi="Arial" w:cs="Arial"/>
                <w:sz w:val="20"/>
                <w:szCs w:val="20"/>
              </w:rPr>
              <w:lastRenderedPageBreak/>
              <w:t xml:space="preserve">Alle leden, Lucy en </w:t>
            </w:r>
            <w:proofErr w:type="spellStart"/>
            <w:r>
              <w:rPr>
                <w:rFonts w:ascii="Arial" w:hAnsi="Arial" w:cs="Arial"/>
                <w:sz w:val="20"/>
                <w:szCs w:val="20"/>
              </w:rPr>
              <w:t>Richelle</w:t>
            </w:r>
            <w:proofErr w:type="spellEnd"/>
          </w:p>
        </w:tc>
      </w:tr>
      <w:tr w:rsidR="00211C6C" w:rsidRPr="00941984" w14:paraId="6EA9D732" w14:textId="77777777" w:rsidTr="24CFE145">
        <w:trPr>
          <w:trHeight w:val="204"/>
        </w:trPr>
        <w:tc>
          <w:tcPr>
            <w:tcW w:w="576" w:type="dxa"/>
          </w:tcPr>
          <w:p w14:paraId="14B77F59" w14:textId="492F33AC" w:rsidR="00211C6C" w:rsidRPr="0012110D" w:rsidRDefault="00670C0E" w:rsidP="00211C6C">
            <w:pPr>
              <w:rPr>
                <w:rFonts w:ascii="Arial" w:hAnsi="Arial" w:cs="Arial"/>
                <w:sz w:val="20"/>
                <w:szCs w:val="20"/>
              </w:rPr>
            </w:pPr>
            <w:r>
              <w:rPr>
                <w:rFonts w:ascii="Arial" w:hAnsi="Arial" w:cs="Arial"/>
                <w:sz w:val="20"/>
                <w:szCs w:val="20"/>
              </w:rPr>
              <w:t>4</w:t>
            </w:r>
            <w:r w:rsidR="00211C6C">
              <w:rPr>
                <w:rFonts w:ascii="Arial" w:hAnsi="Arial" w:cs="Arial"/>
                <w:sz w:val="20"/>
                <w:szCs w:val="20"/>
              </w:rPr>
              <w:t>.</w:t>
            </w:r>
          </w:p>
        </w:tc>
        <w:tc>
          <w:tcPr>
            <w:tcW w:w="3253" w:type="dxa"/>
          </w:tcPr>
          <w:p w14:paraId="5E9D29A9" w14:textId="57D8F371" w:rsidR="00211C6C" w:rsidRDefault="00DF1F87" w:rsidP="00211C6C">
            <w:pPr>
              <w:spacing w:line="259" w:lineRule="auto"/>
              <w:rPr>
                <w:rFonts w:ascii="Arial" w:hAnsi="Arial" w:cs="Arial"/>
                <w:sz w:val="20"/>
                <w:szCs w:val="20"/>
              </w:rPr>
            </w:pPr>
            <w:r>
              <w:rPr>
                <w:rFonts w:ascii="Arial" w:hAnsi="Arial" w:cs="Arial"/>
                <w:sz w:val="20"/>
                <w:szCs w:val="20"/>
              </w:rPr>
              <w:t>Werkverdelingsplan en f</w:t>
            </w:r>
            <w:r w:rsidR="00211C6C">
              <w:rPr>
                <w:rFonts w:ascii="Arial" w:hAnsi="Arial" w:cs="Arial"/>
                <w:sz w:val="20"/>
                <w:szCs w:val="20"/>
              </w:rPr>
              <w:t>ormatie</w:t>
            </w:r>
          </w:p>
        </w:tc>
        <w:tc>
          <w:tcPr>
            <w:tcW w:w="2307" w:type="dxa"/>
          </w:tcPr>
          <w:p w14:paraId="4E54184D" w14:textId="6298EB43" w:rsidR="00211C6C" w:rsidRPr="3C8955E4" w:rsidRDefault="00B37D11" w:rsidP="00211C6C">
            <w:pPr>
              <w:rPr>
                <w:rFonts w:ascii="Arial" w:hAnsi="Arial" w:cs="Arial"/>
                <w:sz w:val="20"/>
                <w:szCs w:val="20"/>
              </w:rPr>
            </w:pPr>
            <w:r>
              <w:rPr>
                <w:rFonts w:ascii="Arial" w:hAnsi="Arial" w:cs="Arial"/>
                <w:sz w:val="20"/>
                <w:szCs w:val="20"/>
              </w:rPr>
              <w:t>Vaststellen</w:t>
            </w:r>
            <w:r w:rsidR="00492533">
              <w:rPr>
                <w:rFonts w:ascii="Arial" w:hAnsi="Arial" w:cs="Arial"/>
                <w:sz w:val="20"/>
                <w:szCs w:val="20"/>
              </w:rPr>
              <w:t xml:space="preserve"> (voor zover mogelijk)</w:t>
            </w:r>
          </w:p>
        </w:tc>
        <w:tc>
          <w:tcPr>
            <w:tcW w:w="6662" w:type="dxa"/>
          </w:tcPr>
          <w:p w14:paraId="0B352EFF" w14:textId="40D1A667" w:rsidR="008A25E3" w:rsidRPr="00B37D11" w:rsidRDefault="00822FD6" w:rsidP="00B37D11">
            <w:pPr>
              <w:spacing w:line="259" w:lineRule="auto"/>
              <w:rPr>
                <w:rFonts w:ascii="Arial" w:hAnsi="Arial" w:cs="Arial"/>
                <w:sz w:val="20"/>
                <w:szCs w:val="20"/>
              </w:rPr>
            </w:pPr>
            <w:r>
              <w:rPr>
                <w:rFonts w:ascii="Arial" w:hAnsi="Arial" w:cs="Arial"/>
                <w:sz w:val="20"/>
                <w:szCs w:val="20"/>
              </w:rPr>
              <w:t>Er is een leerkracht aangesteld voor groep 6. Ze komt van basisschool Dynamiek. Team moet inzicht krijgen in mogelijkheden voor werkdrukgelden.</w:t>
            </w:r>
            <w:r w:rsidR="008B75C6">
              <w:rPr>
                <w:rFonts w:ascii="Arial" w:hAnsi="Arial" w:cs="Arial"/>
                <w:sz w:val="20"/>
                <w:szCs w:val="20"/>
              </w:rPr>
              <w:t xml:space="preserve"> Leerkrachten kunnen zich ieder jaar inschrijven voor persoonlijke scholing. Het plan wordt vastgesteld na wat wijzigingen in de tekst.</w:t>
            </w:r>
          </w:p>
        </w:tc>
        <w:tc>
          <w:tcPr>
            <w:tcW w:w="1492" w:type="dxa"/>
          </w:tcPr>
          <w:p w14:paraId="1258AB21" w14:textId="28855DCE" w:rsidR="00211C6C" w:rsidRDefault="00211C6C" w:rsidP="00211C6C">
            <w:pPr>
              <w:rPr>
                <w:rFonts w:ascii="Arial" w:hAnsi="Arial" w:cs="Arial"/>
                <w:sz w:val="20"/>
                <w:szCs w:val="20"/>
              </w:rPr>
            </w:pPr>
            <w:r>
              <w:rPr>
                <w:rFonts w:ascii="Arial" w:hAnsi="Arial" w:cs="Arial"/>
                <w:sz w:val="20"/>
                <w:szCs w:val="20"/>
              </w:rPr>
              <w:t>Otto</w:t>
            </w:r>
          </w:p>
        </w:tc>
      </w:tr>
      <w:tr w:rsidR="00B24CC5" w:rsidRPr="00941984" w14:paraId="7AEE5A26" w14:textId="77777777" w:rsidTr="24CFE145">
        <w:trPr>
          <w:trHeight w:val="204"/>
        </w:trPr>
        <w:tc>
          <w:tcPr>
            <w:tcW w:w="576" w:type="dxa"/>
          </w:tcPr>
          <w:p w14:paraId="6A4668B8" w14:textId="58B28B4D" w:rsidR="00B24CC5" w:rsidRDefault="00B24CC5" w:rsidP="00211C6C">
            <w:pPr>
              <w:rPr>
                <w:rFonts w:ascii="Arial" w:hAnsi="Arial" w:cs="Arial"/>
                <w:sz w:val="20"/>
                <w:szCs w:val="20"/>
              </w:rPr>
            </w:pPr>
            <w:r>
              <w:rPr>
                <w:rFonts w:ascii="Arial" w:hAnsi="Arial" w:cs="Arial"/>
                <w:sz w:val="20"/>
                <w:szCs w:val="20"/>
              </w:rPr>
              <w:t>5.</w:t>
            </w:r>
          </w:p>
        </w:tc>
        <w:tc>
          <w:tcPr>
            <w:tcW w:w="3253" w:type="dxa"/>
          </w:tcPr>
          <w:p w14:paraId="2A2C3B5A" w14:textId="36D4138B" w:rsidR="00B24CC5" w:rsidRDefault="00B24CC5" w:rsidP="00211C6C">
            <w:pPr>
              <w:spacing w:line="259" w:lineRule="auto"/>
              <w:rPr>
                <w:rFonts w:ascii="Arial" w:hAnsi="Arial" w:cs="Arial"/>
                <w:sz w:val="20"/>
                <w:szCs w:val="20"/>
              </w:rPr>
            </w:pPr>
            <w:r>
              <w:rPr>
                <w:rFonts w:ascii="Arial" w:hAnsi="Arial" w:cs="Arial"/>
                <w:sz w:val="20"/>
                <w:szCs w:val="20"/>
              </w:rPr>
              <w:t>Jaarkalender</w:t>
            </w:r>
          </w:p>
        </w:tc>
        <w:tc>
          <w:tcPr>
            <w:tcW w:w="2307" w:type="dxa"/>
          </w:tcPr>
          <w:p w14:paraId="7DEDC3BC" w14:textId="1C48024A" w:rsidR="00B24CC5" w:rsidRDefault="00B24CC5" w:rsidP="00211C6C">
            <w:pPr>
              <w:rPr>
                <w:rFonts w:ascii="Arial" w:hAnsi="Arial" w:cs="Arial"/>
                <w:sz w:val="20"/>
                <w:szCs w:val="20"/>
              </w:rPr>
            </w:pPr>
            <w:r>
              <w:rPr>
                <w:rFonts w:ascii="Arial" w:hAnsi="Arial" w:cs="Arial"/>
                <w:sz w:val="20"/>
                <w:szCs w:val="20"/>
              </w:rPr>
              <w:t>Bespreken/ vaststellen (voor zover mogelijk)</w:t>
            </w:r>
          </w:p>
        </w:tc>
        <w:tc>
          <w:tcPr>
            <w:tcW w:w="6662" w:type="dxa"/>
          </w:tcPr>
          <w:p w14:paraId="257AED8C" w14:textId="102E577A" w:rsidR="00B24CC5" w:rsidRPr="00B37D11" w:rsidRDefault="008B75C6" w:rsidP="00B37D11">
            <w:pPr>
              <w:spacing w:line="259" w:lineRule="auto"/>
              <w:rPr>
                <w:rFonts w:ascii="Arial" w:hAnsi="Arial" w:cs="Arial"/>
                <w:sz w:val="20"/>
                <w:szCs w:val="20"/>
              </w:rPr>
            </w:pPr>
            <w:r>
              <w:rPr>
                <w:rFonts w:ascii="Arial" w:hAnsi="Arial" w:cs="Arial"/>
                <w:sz w:val="20"/>
                <w:szCs w:val="20"/>
              </w:rPr>
              <w:t>Veel studiedagen door het jaar heen. Op dit moment staan ze veel op maandagen en vrijdagen. Volgend schooljaar in de loop van het jaar een raadpleging bij ouders doen. Verdeling in de studiedagen is ook belangrijk i.v.m. werkdagen van collega’s</w:t>
            </w:r>
            <w:r w:rsidR="006C2BD1">
              <w:rPr>
                <w:rFonts w:ascii="Arial" w:hAnsi="Arial" w:cs="Arial"/>
                <w:sz w:val="20"/>
                <w:szCs w:val="20"/>
              </w:rPr>
              <w:t>. De kalender zal de volgende vergadering worden vastgesteld.</w:t>
            </w:r>
          </w:p>
        </w:tc>
        <w:tc>
          <w:tcPr>
            <w:tcW w:w="1492" w:type="dxa"/>
          </w:tcPr>
          <w:p w14:paraId="77F7DD36" w14:textId="3AF359E9" w:rsidR="00B24CC5" w:rsidRDefault="00CE17C8" w:rsidP="00211C6C">
            <w:pPr>
              <w:rPr>
                <w:rFonts w:ascii="Arial" w:hAnsi="Arial" w:cs="Arial"/>
                <w:sz w:val="20"/>
                <w:szCs w:val="20"/>
              </w:rPr>
            </w:pPr>
            <w:r>
              <w:rPr>
                <w:rFonts w:ascii="Arial" w:hAnsi="Arial" w:cs="Arial"/>
                <w:sz w:val="20"/>
                <w:szCs w:val="20"/>
              </w:rPr>
              <w:t>Alle leden</w:t>
            </w:r>
          </w:p>
        </w:tc>
      </w:tr>
      <w:tr w:rsidR="007A2CF7" w:rsidRPr="00941984" w14:paraId="4ADF52CE" w14:textId="77777777" w:rsidTr="24CFE145">
        <w:trPr>
          <w:trHeight w:val="204"/>
        </w:trPr>
        <w:tc>
          <w:tcPr>
            <w:tcW w:w="576" w:type="dxa"/>
          </w:tcPr>
          <w:p w14:paraId="2AC820BC" w14:textId="59A42DBA" w:rsidR="007A2CF7" w:rsidRDefault="00B24CC5" w:rsidP="00211C6C">
            <w:pPr>
              <w:rPr>
                <w:rFonts w:ascii="Arial" w:hAnsi="Arial" w:cs="Arial"/>
                <w:sz w:val="20"/>
                <w:szCs w:val="20"/>
              </w:rPr>
            </w:pPr>
            <w:r>
              <w:rPr>
                <w:rFonts w:ascii="Arial" w:hAnsi="Arial" w:cs="Arial"/>
                <w:sz w:val="20"/>
                <w:szCs w:val="20"/>
              </w:rPr>
              <w:t>6</w:t>
            </w:r>
            <w:r w:rsidR="007A2CF7">
              <w:rPr>
                <w:rFonts w:ascii="Arial" w:hAnsi="Arial" w:cs="Arial"/>
                <w:sz w:val="20"/>
                <w:szCs w:val="20"/>
              </w:rPr>
              <w:t>.</w:t>
            </w:r>
          </w:p>
        </w:tc>
        <w:tc>
          <w:tcPr>
            <w:tcW w:w="3253" w:type="dxa"/>
          </w:tcPr>
          <w:p w14:paraId="5A9C993F" w14:textId="1D7CDF80" w:rsidR="007A2CF7" w:rsidRDefault="00E603B1" w:rsidP="00211C6C">
            <w:pPr>
              <w:spacing w:line="259" w:lineRule="auto"/>
              <w:rPr>
                <w:rFonts w:ascii="Arial" w:hAnsi="Arial" w:cs="Arial"/>
                <w:sz w:val="20"/>
                <w:szCs w:val="20"/>
              </w:rPr>
            </w:pPr>
            <w:r>
              <w:rPr>
                <w:rFonts w:ascii="Arial" w:hAnsi="Arial" w:cs="Arial"/>
                <w:sz w:val="20"/>
                <w:szCs w:val="20"/>
              </w:rPr>
              <w:t>Protocol Octa gaat weer open</w:t>
            </w:r>
          </w:p>
        </w:tc>
        <w:tc>
          <w:tcPr>
            <w:tcW w:w="2307" w:type="dxa"/>
          </w:tcPr>
          <w:p w14:paraId="44AFF4A1" w14:textId="25BD6F33" w:rsidR="007A2CF7" w:rsidRDefault="00B7172C" w:rsidP="00211C6C">
            <w:pPr>
              <w:rPr>
                <w:rFonts w:ascii="Arial" w:hAnsi="Arial" w:cs="Arial"/>
                <w:sz w:val="20"/>
                <w:szCs w:val="20"/>
              </w:rPr>
            </w:pPr>
            <w:r>
              <w:rPr>
                <w:rFonts w:ascii="Arial" w:hAnsi="Arial" w:cs="Arial"/>
                <w:sz w:val="20"/>
                <w:szCs w:val="20"/>
              </w:rPr>
              <w:t>Bespreken</w:t>
            </w:r>
          </w:p>
        </w:tc>
        <w:tc>
          <w:tcPr>
            <w:tcW w:w="6662" w:type="dxa"/>
          </w:tcPr>
          <w:p w14:paraId="2D48B029" w14:textId="4A037AF8" w:rsidR="007A2CF7" w:rsidRPr="00B37D11" w:rsidRDefault="006C2BD1" w:rsidP="00B37D11">
            <w:pPr>
              <w:spacing w:line="259" w:lineRule="auto"/>
              <w:rPr>
                <w:rFonts w:ascii="Arial" w:hAnsi="Arial" w:cs="Arial"/>
                <w:sz w:val="20"/>
                <w:szCs w:val="20"/>
              </w:rPr>
            </w:pPr>
            <w:r>
              <w:rPr>
                <w:rFonts w:ascii="Arial" w:hAnsi="Arial" w:cs="Arial"/>
                <w:sz w:val="20"/>
                <w:szCs w:val="20"/>
              </w:rPr>
              <w:t>Ouders opvoeden in het 1,5 meter houden. Komt iedere keer in</w:t>
            </w:r>
            <w:r w:rsidR="00072B38">
              <w:rPr>
                <w:rFonts w:ascii="Arial" w:hAnsi="Arial" w:cs="Arial"/>
                <w:sz w:val="20"/>
                <w:szCs w:val="20"/>
              </w:rPr>
              <w:t xml:space="preserve"> </w:t>
            </w:r>
            <w:r>
              <w:rPr>
                <w:rFonts w:ascii="Arial" w:hAnsi="Arial" w:cs="Arial"/>
                <w:sz w:val="20"/>
                <w:szCs w:val="20"/>
              </w:rPr>
              <w:t>de nieuwsbrief. Schoonmaak is op orde.</w:t>
            </w:r>
          </w:p>
        </w:tc>
        <w:tc>
          <w:tcPr>
            <w:tcW w:w="1492" w:type="dxa"/>
          </w:tcPr>
          <w:p w14:paraId="589AEF68" w14:textId="2B921E02" w:rsidR="007A2CF7" w:rsidRDefault="00E603B1" w:rsidP="00211C6C">
            <w:pPr>
              <w:rPr>
                <w:rFonts w:ascii="Arial" w:hAnsi="Arial" w:cs="Arial"/>
                <w:sz w:val="20"/>
                <w:szCs w:val="20"/>
              </w:rPr>
            </w:pPr>
            <w:r>
              <w:rPr>
                <w:rFonts w:ascii="Arial" w:hAnsi="Arial" w:cs="Arial"/>
                <w:sz w:val="20"/>
                <w:szCs w:val="20"/>
              </w:rPr>
              <w:t>Alle leden</w:t>
            </w:r>
          </w:p>
        </w:tc>
      </w:tr>
      <w:tr w:rsidR="00670C0E" w:rsidRPr="00941984" w14:paraId="18DDA675" w14:textId="77777777" w:rsidTr="24CFE145">
        <w:trPr>
          <w:trHeight w:val="204"/>
        </w:trPr>
        <w:tc>
          <w:tcPr>
            <w:tcW w:w="576" w:type="dxa"/>
          </w:tcPr>
          <w:p w14:paraId="00187AB0" w14:textId="323E013F" w:rsidR="00670C0E" w:rsidRDefault="00045F7D" w:rsidP="00670C0E">
            <w:pPr>
              <w:rPr>
                <w:rFonts w:ascii="Arial" w:hAnsi="Arial" w:cs="Arial"/>
                <w:sz w:val="20"/>
                <w:szCs w:val="20"/>
              </w:rPr>
            </w:pPr>
            <w:r>
              <w:rPr>
                <w:rFonts w:ascii="Arial" w:hAnsi="Arial" w:cs="Arial"/>
                <w:sz w:val="20"/>
                <w:szCs w:val="20"/>
              </w:rPr>
              <w:t>7</w:t>
            </w:r>
            <w:r w:rsidR="00670C0E">
              <w:rPr>
                <w:rFonts w:ascii="Arial" w:hAnsi="Arial" w:cs="Arial"/>
                <w:sz w:val="20"/>
                <w:szCs w:val="20"/>
              </w:rPr>
              <w:t>.</w:t>
            </w:r>
          </w:p>
        </w:tc>
        <w:tc>
          <w:tcPr>
            <w:tcW w:w="3253" w:type="dxa"/>
          </w:tcPr>
          <w:p w14:paraId="46275D19" w14:textId="4B3DAADF" w:rsidR="00670C0E" w:rsidRDefault="00785833" w:rsidP="00670C0E">
            <w:pPr>
              <w:spacing w:line="259" w:lineRule="auto"/>
              <w:rPr>
                <w:rFonts w:ascii="Arial" w:hAnsi="Arial" w:cs="Arial"/>
                <w:sz w:val="20"/>
                <w:szCs w:val="20"/>
              </w:rPr>
            </w:pPr>
            <w:r>
              <w:rPr>
                <w:rFonts w:ascii="Arial" w:hAnsi="Arial" w:cs="Arial"/>
                <w:sz w:val="20"/>
                <w:szCs w:val="20"/>
              </w:rPr>
              <w:t>Laatste bijeenkomst dit schooljaar</w:t>
            </w:r>
          </w:p>
        </w:tc>
        <w:tc>
          <w:tcPr>
            <w:tcW w:w="2307" w:type="dxa"/>
          </w:tcPr>
          <w:p w14:paraId="6F2B5389" w14:textId="760D34F5" w:rsidR="00670C0E" w:rsidRPr="3C8955E4" w:rsidRDefault="00670C0E" w:rsidP="00670C0E">
            <w:pPr>
              <w:rPr>
                <w:rFonts w:ascii="Arial" w:hAnsi="Arial" w:cs="Arial"/>
                <w:sz w:val="20"/>
                <w:szCs w:val="20"/>
              </w:rPr>
            </w:pPr>
            <w:r>
              <w:rPr>
                <w:rFonts w:ascii="Arial" w:hAnsi="Arial" w:cs="Arial"/>
                <w:sz w:val="20"/>
                <w:szCs w:val="20"/>
              </w:rPr>
              <w:t>Vaststellen</w:t>
            </w:r>
          </w:p>
        </w:tc>
        <w:tc>
          <w:tcPr>
            <w:tcW w:w="6662" w:type="dxa"/>
          </w:tcPr>
          <w:p w14:paraId="6C3092DF" w14:textId="4278442A" w:rsidR="00670C0E" w:rsidRPr="00C4241E" w:rsidRDefault="00072B38" w:rsidP="00670C0E">
            <w:pPr>
              <w:spacing w:line="259" w:lineRule="auto"/>
              <w:rPr>
                <w:rFonts w:ascii="Arial" w:hAnsi="Arial" w:cs="Arial"/>
                <w:sz w:val="20"/>
                <w:szCs w:val="20"/>
              </w:rPr>
            </w:pPr>
            <w:r>
              <w:rPr>
                <w:rFonts w:ascii="Arial" w:hAnsi="Arial" w:cs="Arial"/>
                <w:sz w:val="20"/>
                <w:szCs w:val="20"/>
              </w:rPr>
              <w:t xml:space="preserve">De vergadering van </w:t>
            </w:r>
            <w:r w:rsidR="006C2BD1">
              <w:rPr>
                <w:rFonts w:ascii="Arial" w:hAnsi="Arial" w:cs="Arial"/>
                <w:sz w:val="20"/>
                <w:szCs w:val="20"/>
              </w:rPr>
              <w:t>6 juli gaat door. Formeel en informeel introd</w:t>
            </w:r>
            <w:r w:rsidR="00785833">
              <w:rPr>
                <w:rFonts w:ascii="Arial" w:hAnsi="Arial" w:cs="Arial"/>
                <w:sz w:val="20"/>
                <w:szCs w:val="20"/>
              </w:rPr>
              <w:t>uctie van nieuwe leden</w:t>
            </w:r>
            <w:r w:rsidR="00617552">
              <w:rPr>
                <w:rFonts w:ascii="Arial" w:hAnsi="Arial" w:cs="Arial"/>
                <w:sz w:val="20"/>
                <w:szCs w:val="20"/>
              </w:rPr>
              <w:t xml:space="preserve"> en </w:t>
            </w:r>
            <w:r w:rsidR="00AE04C1">
              <w:rPr>
                <w:rFonts w:ascii="Arial" w:hAnsi="Arial" w:cs="Arial"/>
                <w:sz w:val="20"/>
                <w:szCs w:val="20"/>
              </w:rPr>
              <w:t>afsluiting.</w:t>
            </w:r>
            <w:r w:rsidR="00416D29">
              <w:rPr>
                <w:rFonts w:ascii="Arial" w:hAnsi="Arial" w:cs="Arial"/>
                <w:sz w:val="20"/>
                <w:szCs w:val="20"/>
              </w:rPr>
              <w:t xml:space="preserve"> </w:t>
            </w:r>
            <w:r>
              <w:rPr>
                <w:rFonts w:ascii="Arial" w:hAnsi="Arial" w:cs="Arial"/>
                <w:sz w:val="20"/>
                <w:szCs w:val="20"/>
              </w:rPr>
              <w:t>De n</w:t>
            </w:r>
            <w:r w:rsidR="006C2BD1">
              <w:rPr>
                <w:rFonts w:ascii="Arial" w:hAnsi="Arial" w:cs="Arial"/>
                <w:sz w:val="20"/>
                <w:szCs w:val="20"/>
              </w:rPr>
              <w:t xml:space="preserve">ieuwe </w:t>
            </w:r>
            <w:r>
              <w:rPr>
                <w:rFonts w:ascii="Arial" w:hAnsi="Arial" w:cs="Arial"/>
                <w:sz w:val="20"/>
                <w:szCs w:val="20"/>
              </w:rPr>
              <w:t>taak</w:t>
            </w:r>
            <w:r w:rsidR="006C2BD1">
              <w:rPr>
                <w:rFonts w:ascii="Arial" w:hAnsi="Arial" w:cs="Arial"/>
                <w:sz w:val="20"/>
                <w:szCs w:val="20"/>
              </w:rPr>
              <w:t>verdeling</w:t>
            </w:r>
            <w:r>
              <w:rPr>
                <w:rFonts w:ascii="Arial" w:hAnsi="Arial" w:cs="Arial"/>
                <w:sz w:val="20"/>
                <w:szCs w:val="20"/>
              </w:rPr>
              <w:t xml:space="preserve"> zal de orde komen</w:t>
            </w:r>
            <w:r w:rsidR="006C2BD1">
              <w:rPr>
                <w:rFonts w:ascii="Arial" w:hAnsi="Arial" w:cs="Arial"/>
                <w:sz w:val="20"/>
                <w:szCs w:val="20"/>
              </w:rPr>
              <w:t xml:space="preserve"> met</w:t>
            </w:r>
            <w:r>
              <w:rPr>
                <w:rFonts w:ascii="Arial" w:hAnsi="Arial" w:cs="Arial"/>
                <w:sz w:val="20"/>
                <w:szCs w:val="20"/>
              </w:rPr>
              <w:t xml:space="preserve"> een</w:t>
            </w:r>
            <w:r w:rsidR="006C2BD1">
              <w:rPr>
                <w:rFonts w:ascii="Arial" w:hAnsi="Arial" w:cs="Arial"/>
                <w:sz w:val="20"/>
                <w:szCs w:val="20"/>
              </w:rPr>
              <w:t xml:space="preserve"> informeel gesprek. Agendapunt overdracht.</w:t>
            </w:r>
            <w:r w:rsidR="00A412D5">
              <w:rPr>
                <w:rFonts w:ascii="Arial" w:hAnsi="Arial" w:cs="Arial"/>
                <w:sz w:val="20"/>
                <w:szCs w:val="20"/>
              </w:rPr>
              <w:t xml:space="preserve"> </w:t>
            </w:r>
            <w:bookmarkStart w:id="0" w:name="_GoBack"/>
            <w:bookmarkEnd w:id="0"/>
          </w:p>
        </w:tc>
        <w:tc>
          <w:tcPr>
            <w:tcW w:w="1492" w:type="dxa"/>
          </w:tcPr>
          <w:p w14:paraId="1E7F68A1" w14:textId="3943EDA3" w:rsidR="00670C0E" w:rsidRDefault="00670C0E" w:rsidP="00670C0E">
            <w:pPr>
              <w:rPr>
                <w:rFonts w:ascii="Arial" w:hAnsi="Arial" w:cs="Arial"/>
                <w:sz w:val="20"/>
                <w:szCs w:val="20"/>
              </w:rPr>
            </w:pPr>
            <w:r>
              <w:rPr>
                <w:rFonts w:ascii="Arial" w:hAnsi="Arial" w:cs="Arial"/>
                <w:sz w:val="20"/>
                <w:szCs w:val="20"/>
              </w:rPr>
              <w:t>Danny</w:t>
            </w:r>
          </w:p>
        </w:tc>
      </w:tr>
      <w:tr w:rsidR="00670C0E" w:rsidRPr="00941984" w14:paraId="297B70B5" w14:textId="77777777" w:rsidTr="24CFE145">
        <w:trPr>
          <w:trHeight w:val="204"/>
        </w:trPr>
        <w:tc>
          <w:tcPr>
            <w:tcW w:w="576" w:type="dxa"/>
          </w:tcPr>
          <w:p w14:paraId="5FCD5EC4" w14:textId="389B2866" w:rsidR="00670C0E" w:rsidRPr="00941984" w:rsidRDefault="00045F7D" w:rsidP="00670C0E">
            <w:pPr>
              <w:rPr>
                <w:rFonts w:ascii="Arial" w:hAnsi="Arial" w:cs="Arial"/>
                <w:sz w:val="20"/>
                <w:szCs w:val="20"/>
              </w:rPr>
            </w:pPr>
            <w:r>
              <w:rPr>
                <w:rFonts w:ascii="Arial" w:hAnsi="Arial" w:cs="Arial"/>
                <w:sz w:val="20"/>
                <w:szCs w:val="20"/>
              </w:rPr>
              <w:lastRenderedPageBreak/>
              <w:t>8</w:t>
            </w:r>
            <w:r w:rsidR="00670C0E" w:rsidRPr="47D5BB94">
              <w:rPr>
                <w:rFonts w:ascii="Arial" w:hAnsi="Arial" w:cs="Arial"/>
                <w:sz w:val="20"/>
                <w:szCs w:val="20"/>
              </w:rPr>
              <w:t>.</w:t>
            </w:r>
          </w:p>
        </w:tc>
        <w:tc>
          <w:tcPr>
            <w:tcW w:w="3253" w:type="dxa"/>
          </w:tcPr>
          <w:p w14:paraId="64C9256D" w14:textId="25A97373" w:rsidR="00670C0E" w:rsidRPr="00941984" w:rsidRDefault="00670C0E" w:rsidP="00670C0E">
            <w:pPr>
              <w:rPr>
                <w:rFonts w:ascii="Arial" w:hAnsi="Arial" w:cs="Arial"/>
                <w:sz w:val="20"/>
                <w:szCs w:val="20"/>
              </w:rPr>
            </w:pPr>
            <w:r>
              <w:rPr>
                <w:rFonts w:ascii="Arial" w:hAnsi="Arial" w:cs="Arial"/>
                <w:sz w:val="20"/>
                <w:szCs w:val="20"/>
              </w:rPr>
              <w:t>Mededelingen vanuit de GMR</w:t>
            </w:r>
          </w:p>
        </w:tc>
        <w:tc>
          <w:tcPr>
            <w:tcW w:w="2307" w:type="dxa"/>
          </w:tcPr>
          <w:p w14:paraId="0745F963" w14:textId="6C0BE3C8" w:rsidR="00670C0E" w:rsidRPr="00CA7BFD" w:rsidRDefault="00670C0E" w:rsidP="00670C0E">
            <w:pPr>
              <w:rPr>
                <w:rFonts w:ascii="Arial" w:hAnsi="Arial" w:cs="Arial"/>
                <w:sz w:val="20"/>
                <w:szCs w:val="20"/>
              </w:rPr>
            </w:pPr>
            <w:r>
              <w:rPr>
                <w:rFonts w:ascii="Arial" w:hAnsi="Arial" w:cs="Arial"/>
                <w:sz w:val="20"/>
                <w:szCs w:val="20"/>
              </w:rPr>
              <w:t>Informatief/bespreken</w:t>
            </w:r>
          </w:p>
        </w:tc>
        <w:tc>
          <w:tcPr>
            <w:tcW w:w="6662" w:type="dxa"/>
          </w:tcPr>
          <w:tbl>
            <w:tblPr>
              <w:tblW w:w="0" w:type="auto"/>
              <w:tblLayout w:type="fixed"/>
              <w:tblLook w:val="01E0" w:firstRow="1" w:lastRow="1" w:firstColumn="1" w:lastColumn="1" w:noHBand="0" w:noVBand="0"/>
            </w:tblPr>
            <w:tblGrid>
              <w:gridCol w:w="5441"/>
            </w:tblGrid>
            <w:tr w:rsidR="00670C0E" w14:paraId="5C06D77B" w14:textId="77777777" w:rsidTr="00A1505F">
              <w:trPr>
                <w:trHeight w:val="975"/>
              </w:trPr>
              <w:tc>
                <w:tcPr>
                  <w:tcW w:w="5441" w:type="dxa"/>
                </w:tcPr>
                <w:p w14:paraId="6F7E516E" w14:textId="60F444D1" w:rsidR="00670C0E" w:rsidRDefault="00A412D5" w:rsidP="00670C0E">
                  <w:pPr>
                    <w:rPr>
                      <w:rFonts w:ascii="Arial" w:eastAsia="Arial" w:hAnsi="Arial" w:cs="Arial"/>
                      <w:sz w:val="20"/>
                      <w:szCs w:val="20"/>
                    </w:rPr>
                  </w:pPr>
                  <w:r>
                    <w:rPr>
                      <w:rFonts w:ascii="Arial" w:eastAsia="Arial" w:hAnsi="Arial" w:cs="Arial"/>
                      <w:sz w:val="20"/>
                      <w:szCs w:val="20"/>
                    </w:rPr>
                    <w:t>Fusie met Timpaan en Pro 8 is besproken.</w:t>
                  </w:r>
                  <w:r w:rsidR="008E1FD7">
                    <w:rPr>
                      <w:rFonts w:ascii="Arial" w:eastAsia="Arial" w:hAnsi="Arial" w:cs="Arial"/>
                      <w:sz w:val="20"/>
                      <w:szCs w:val="20"/>
                    </w:rPr>
                    <w:t xml:space="preserve"> </w:t>
                  </w:r>
                  <w:r>
                    <w:rPr>
                      <w:rFonts w:ascii="Arial" w:eastAsia="Arial" w:hAnsi="Arial" w:cs="Arial"/>
                      <w:sz w:val="20"/>
                      <w:szCs w:val="20"/>
                    </w:rPr>
                    <w:t xml:space="preserve"> </w:t>
                  </w:r>
                </w:p>
              </w:tc>
            </w:tr>
          </w:tbl>
          <w:p w14:paraId="4B94D5A5" w14:textId="60852EFA" w:rsidR="00670C0E" w:rsidRPr="005D55F7" w:rsidRDefault="00670C0E" w:rsidP="00670C0E">
            <w:pPr>
              <w:rPr>
                <w:rFonts w:ascii="Arial" w:hAnsi="Arial" w:cs="Arial"/>
                <w:sz w:val="20"/>
                <w:szCs w:val="20"/>
              </w:rPr>
            </w:pPr>
          </w:p>
        </w:tc>
        <w:tc>
          <w:tcPr>
            <w:tcW w:w="1492" w:type="dxa"/>
          </w:tcPr>
          <w:tbl>
            <w:tblPr>
              <w:tblW w:w="1338" w:type="dxa"/>
              <w:tblLayout w:type="fixed"/>
              <w:tblLook w:val="01E0" w:firstRow="1" w:lastRow="1" w:firstColumn="1" w:lastColumn="1" w:noHBand="0" w:noVBand="0"/>
            </w:tblPr>
            <w:tblGrid>
              <w:gridCol w:w="1338"/>
            </w:tblGrid>
            <w:tr w:rsidR="00670C0E" w14:paraId="3368225F" w14:textId="77777777" w:rsidTr="009650A1">
              <w:trPr>
                <w:trHeight w:val="728"/>
              </w:trPr>
              <w:tc>
                <w:tcPr>
                  <w:tcW w:w="1338" w:type="dxa"/>
                </w:tcPr>
                <w:p w14:paraId="6EFE78AB" w14:textId="67A784D8" w:rsidR="00670C0E" w:rsidRDefault="00670C0E" w:rsidP="00670C0E">
                  <w:pPr>
                    <w:rPr>
                      <w:rFonts w:ascii="Arial" w:eastAsia="Arial" w:hAnsi="Arial" w:cs="Arial"/>
                      <w:sz w:val="20"/>
                      <w:szCs w:val="20"/>
                    </w:rPr>
                  </w:pPr>
                  <w:r w:rsidRPr="7AE844EF">
                    <w:rPr>
                      <w:rFonts w:ascii="Arial" w:eastAsia="Arial" w:hAnsi="Arial" w:cs="Arial"/>
                      <w:sz w:val="20"/>
                      <w:szCs w:val="20"/>
                    </w:rPr>
                    <w:t>Chris</w:t>
                  </w:r>
                  <w:r>
                    <w:rPr>
                      <w:rFonts w:ascii="Arial" w:eastAsia="Arial" w:hAnsi="Arial" w:cs="Arial"/>
                      <w:sz w:val="20"/>
                      <w:szCs w:val="20"/>
                    </w:rPr>
                    <w:t>ti</w:t>
                  </w:r>
                  <w:r w:rsidRPr="7AE844EF">
                    <w:rPr>
                      <w:rFonts w:ascii="Arial" w:eastAsia="Arial" w:hAnsi="Arial" w:cs="Arial"/>
                      <w:sz w:val="20"/>
                      <w:szCs w:val="20"/>
                    </w:rPr>
                    <w:t>an</w:t>
                  </w:r>
                </w:p>
              </w:tc>
            </w:tr>
          </w:tbl>
          <w:p w14:paraId="3DEEC669" w14:textId="20A04F60" w:rsidR="00670C0E" w:rsidRPr="00941984" w:rsidRDefault="00670C0E" w:rsidP="00670C0E">
            <w:pPr>
              <w:rPr>
                <w:rFonts w:ascii="Arial" w:hAnsi="Arial" w:cs="Arial"/>
                <w:sz w:val="20"/>
                <w:szCs w:val="20"/>
              </w:rPr>
            </w:pPr>
          </w:p>
        </w:tc>
      </w:tr>
      <w:tr w:rsidR="00670C0E" w:rsidRPr="00941984" w14:paraId="4CAB3791" w14:textId="77777777" w:rsidTr="24CFE145">
        <w:trPr>
          <w:trHeight w:val="204"/>
        </w:trPr>
        <w:tc>
          <w:tcPr>
            <w:tcW w:w="576" w:type="dxa"/>
          </w:tcPr>
          <w:p w14:paraId="29B4EA11" w14:textId="784C5F2B" w:rsidR="00670C0E" w:rsidRDefault="00045F7D" w:rsidP="00670C0E">
            <w:pPr>
              <w:rPr>
                <w:rFonts w:ascii="Arial" w:hAnsi="Arial" w:cs="Arial"/>
                <w:sz w:val="20"/>
                <w:szCs w:val="20"/>
              </w:rPr>
            </w:pPr>
            <w:r>
              <w:rPr>
                <w:rFonts w:ascii="Arial" w:hAnsi="Arial" w:cs="Arial"/>
                <w:sz w:val="20"/>
                <w:szCs w:val="20"/>
              </w:rPr>
              <w:t>9</w:t>
            </w:r>
            <w:r w:rsidR="00670C0E">
              <w:rPr>
                <w:rFonts w:ascii="Arial" w:hAnsi="Arial" w:cs="Arial"/>
                <w:sz w:val="20"/>
                <w:szCs w:val="20"/>
              </w:rPr>
              <w:t>.</w:t>
            </w:r>
          </w:p>
        </w:tc>
        <w:tc>
          <w:tcPr>
            <w:tcW w:w="3253" w:type="dxa"/>
          </w:tcPr>
          <w:p w14:paraId="6CD7652B" w14:textId="77777777" w:rsidR="00670C0E" w:rsidRDefault="00670C0E" w:rsidP="00670C0E">
            <w:pPr>
              <w:rPr>
                <w:rFonts w:ascii="Arial" w:hAnsi="Arial" w:cs="Arial"/>
                <w:sz w:val="20"/>
                <w:szCs w:val="20"/>
              </w:rPr>
            </w:pPr>
            <w:r>
              <w:rPr>
                <w:rFonts w:ascii="Arial" w:hAnsi="Arial" w:cs="Arial"/>
                <w:sz w:val="20"/>
                <w:szCs w:val="20"/>
              </w:rPr>
              <w:t>Rondvraag</w:t>
            </w:r>
          </w:p>
          <w:p w14:paraId="4B99056E" w14:textId="77777777" w:rsidR="00670C0E" w:rsidRDefault="00670C0E" w:rsidP="00670C0E">
            <w:pPr>
              <w:rPr>
                <w:rFonts w:ascii="Arial" w:hAnsi="Arial" w:cs="Arial"/>
                <w:sz w:val="20"/>
                <w:szCs w:val="20"/>
              </w:rPr>
            </w:pPr>
          </w:p>
        </w:tc>
        <w:tc>
          <w:tcPr>
            <w:tcW w:w="2307" w:type="dxa"/>
          </w:tcPr>
          <w:p w14:paraId="1299C43A" w14:textId="77777777" w:rsidR="00670C0E" w:rsidRPr="00CA7BFD" w:rsidRDefault="00670C0E" w:rsidP="00670C0E">
            <w:pPr>
              <w:rPr>
                <w:rFonts w:ascii="Arial" w:hAnsi="Arial" w:cs="Arial"/>
                <w:sz w:val="20"/>
                <w:szCs w:val="20"/>
              </w:rPr>
            </w:pPr>
          </w:p>
        </w:tc>
        <w:tc>
          <w:tcPr>
            <w:tcW w:w="6662" w:type="dxa"/>
          </w:tcPr>
          <w:p w14:paraId="4DDBEF00" w14:textId="62A4D703" w:rsidR="00670C0E" w:rsidRPr="008E1FD7" w:rsidRDefault="008E1FD7" w:rsidP="00670C0E">
            <w:pPr>
              <w:spacing w:before="100" w:beforeAutospacing="1" w:after="100" w:afterAutospacing="1"/>
              <w:rPr>
                <w:rFonts w:ascii="Arial" w:hAnsi="Arial" w:cs="Arial"/>
                <w:sz w:val="20"/>
                <w:szCs w:val="20"/>
              </w:rPr>
            </w:pPr>
            <w:r w:rsidRPr="008E1FD7">
              <w:rPr>
                <w:rFonts w:ascii="Arial" w:hAnsi="Arial" w:cs="Arial"/>
                <w:sz w:val="20"/>
                <w:szCs w:val="20"/>
              </w:rPr>
              <w:t>Geen vragen voor de rondvraag</w:t>
            </w:r>
          </w:p>
        </w:tc>
        <w:tc>
          <w:tcPr>
            <w:tcW w:w="1492" w:type="dxa"/>
          </w:tcPr>
          <w:p w14:paraId="3461D779" w14:textId="77777777" w:rsidR="00670C0E" w:rsidRDefault="00670C0E" w:rsidP="00670C0E">
            <w:pPr>
              <w:rPr>
                <w:rFonts w:ascii="Arial" w:hAnsi="Arial" w:cs="Arial"/>
                <w:sz w:val="20"/>
                <w:szCs w:val="20"/>
              </w:rPr>
            </w:pPr>
          </w:p>
        </w:tc>
      </w:tr>
      <w:tr w:rsidR="008E1FD7" w:rsidRPr="00941984" w14:paraId="3A04B66A" w14:textId="77777777" w:rsidTr="24CFE145">
        <w:trPr>
          <w:trHeight w:val="204"/>
        </w:trPr>
        <w:tc>
          <w:tcPr>
            <w:tcW w:w="576" w:type="dxa"/>
          </w:tcPr>
          <w:p w14:paraId="58FE27E1" w14:textId="5C26A73A" w:rsidR="008E1FD7" w:rsidRDefault="008E1FD7" w:rsidP="00670C0E">
            <w:pPr>
              <w:rPr>
                <w:rFonts w:ascii="Arial" w:hAnsi="Arial" w:cs="Arial"/>
                <w:sz w:val="20"/>
                <w:szCs w:val="20"/>
              </w:rPr>
            </w:pPr>
            <w:r>
              <w:rPr>
                <w:rFonts w:ascii="Arial" w:hAnsi="Arial" w:cs="Arial"/>
                <w:sz w:val="20"/>
                <w:szCs w:val="20"/>
              </w:rPr>
              <w:t xml:space="preserve">10. </w:t>
            </w:r>
          </w:p>
        </w:tc>
        <w:tc>
          <w:tcPr>
            <w:tcW w:w="3253" w:type="dxa"/>
          </w:tcPr>
          <w:p w14:paraId="294CC8F1" w14:textId="304A3125" w:rsidR="008E1FD7" w:rsidRDefault="008E1FD7" w:rsidP="00670C0E">
            <w:pPr>
              <w:rPr>
                <w:rFonts w:ascii="Arial" w:hAnsi="Arial" w:cs="Arial"/>
                <w:sz w:val="20"/>
                <w:szCs w:val="20"/>
              </w:rPr>
            </w:pPr>
            <w:r>
              <w:rPr>
                <w:rFonts w:ascii="Arial" w:hAnsi="Arial" w:cs="Arial"/>
                <w:sz w:val="20"/>
                <w:szCs w:val="20"/>
              </w:rPr>
              <w:t>Sluiting</w:t>
            </w:r>
          </w:p>
        </w:tc>
        <w:tc>
          <w:tcPr>
            <w:tcW w:w="2307" w:type="dxa"/>
          </w:tcPr>
          <w:p w14:paraId="01C5961A" w14:textId="77777777" w:rsidR="008E1FD7" w:rsidRPr="00CA7BFD" w:rsidRDefault="008E1FD7" w:rsidP="00670C0E">
            <w:pPr>
              <w:rPr>
                <w:rFonts w:ascii="Arial" w:hAnsi="Arial" w:cs="Arial"/>
                <w:sz w:val="20"/>
                <w:szCs w:val="20"/>
              </w:rPr>
            </w:pPr>
          </w:p>
        </w:tc>
        <w:tc>
          <w:tcPr>
            <w:tcW w:w="6662" w:type="dxa"/>
          </w:tcPr>
          <w:p w14:paraId="141C210A" w14:textId="2ADDA57B" w:rsidR="008E1FD7" w:rsidRPr="008E1FD7" w:rsidRDefault="008E1FD7" w:rsidP="00670C0E">
            <w:pPr>
              <w:spacing w:before="100" w:beforeAutospacing="1" w:after="100" w:afterAutospacing="1"/>
              <w:rPr>
                <w:rFonts w:ascii="Arial" w:hAnsi="Arial" w:cs="Arial"/>
                <w:sz w:val="20"/>
                <w:szCs w:val="20"/>
              </w:rPr>
            </w:pPr>
            <w:r>
              <w:rPr>
                <w:rFonts w:ascii="Arial" w:hAnsi="Arial" w:cs="Arial"/>
                <w:sz w:val="20"/>
                <w:szCs w:val="20"/>
              </w:rPr>
              <w:t>Om 21.09 sluit Danny de vergadering</w:t>
            </w:r>
          </w:p>
        </w:tc>
        <w:tc>
          <w:tcPr>
            <w:tcW w:w="1492" w:type="dxa"/>
          </w:tcPr>
          <w:p w14:paraId="162C3BF4" w14:textId="77777777" w:rsidR="008E1FD7" w:rsidRDefault="008E1FD7" w:rsidP="00670C0E">
            <w:pPr>
              <w:rPr>
                <w:rFonts w:ascii="Arial" w:hAnsi="Arial" w:cs="Arial"/>
                <w:sz w:val="20"/>
                <w:szCs w:val="20"/>
              </w:rPr>
            </w:pPr>
          </w:p>
        </w:tc>
      </w:tr>
    </w:tbl>
    <w:p w14:paraId="3CF2D8B6" w14:textId="43006465" w:rsidR="004A1C0C" w:rsidRDefault="004A1C0C" w:rsidP="00DB1FE3"/>
    <w:sectPr w:rsidR="004A1C0C" w:rsidSect="0033346E">
      <w:pgSz w:w="16838" w:h="11906" w:orient="landscape"/>
      <w:pgMar w:top="1418" w:right="8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121D" w14:textId="77777777" w:rsidR="00F8681D" w:rsidRDefault="00F8681D">
      <w:r>
        <w:separator/>
      </w:r>
    </w:p>
  </w:endnote>
  <w:endnote w:type="continuationSeparator" w:id="0">
    <w:p w14:paraId="4889D36E" w14:textId="77777777" w:rsidR="00F8681D" w:rsidRDefault="00F8681D">
      <w:r>
        <w:continuationSeparator/>
      </w:r>
    </w:p>
  </w:endnote>
  <w:endnote w:type="continuationNotice" w:id="1">
    <w:p w14:paraId="6F8C2BDE" w14:textId="77777777" w:rsidR="00F8681D" w:rsidRDefault="00F86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348F" w14:textId="77777777" w:rsidR="00F8681D" w:rsidRDefault="00F8681D">
      <w:r>
        <w:separator/>
      </w:r>
    </w:p>
  </w:footnote>
  <w:footnote w:type="continuationSeparator" w:id="0">
    <w:p w14:paraId="13EDB1FA" w14:textId="77777777" w:rsidR="00F8681D" w:rsidRDefault="00F8681D">
      <w:r>
        <w:continuationSeparator/>
      </w:r>
    </w:p>
  </w:footnote>
  <w:footnote w:type="continuationNotice" w:id="1">
    <w:p w14:paraId="1EF72EFE" w14:textId="77777777" w:rsidR="00F8681D" w:rsidRDefault="00F868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3CA3"/>
    <w:multiLevelType w:val="hybridMultilevel"/>
    <w:tmpl w:val="5CA240DE"/>
    <w:lvl w:ilvl="0" w:tplc="290AADA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CD7854"/>
    <w:multiLevelType w:val="hybridMultilevel"/>
    <w:tmpl w:val="0A049F24"/>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4A6FB5"/>
    <w:multiLevelType w:val="hybridMultilevel"/>
    <w:tmpl w:val="9C3C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CF59AD"/>
    <w:multiLevelType w:val="hybridMultilevel"/>
    <w:tmpl w:val="152C9B80"/>
    <w:lvl w:ilvl="0" w:tplc="ECF05F66">
      <w:start w:val="1"/>
      <w:numFmt w:val="bullet"/>
      <w:lvlText w:val=""/>
      <w:lvlJc w:val="left"/>
      <w:pPr>
        <w:ind w:left="720" w:hanging="360"/>
      </w:pPr>
      <w:rPr>
        <w:rFonts w:ascii="Symbol" w:hAnsi="Symbol" w:hint="default"/>
      </w:rPr>
    </w:lvl>
    <w:lvl w:ilvl="1" w:tplc="4EF8DF76">
      <w:start w:val="1"/>
      <w:numFmt w:val="bullet"/>
      <w:lvlText w:val="o"/>
      <w:lvlJc w:val="left"/>
      <w:pPr>
        <w:ind w:left="1440" w:hanging="360"/>
      </w:pPr>
      <w:rPr>
        <w:rFonts w:ascii="Courier New" w:hAnsi="Courier New" w:hint="default"/>
      </w:rPr>
    </w:lvl>
    <w:lvl w:ilvl="2" w:tplc="5718A5B6">
      <w:start w:val="1"/>
      <w:numFmt w:val="bullet"/>
      <w:lvlText w:val=""/>
      <w:lvlJc w:val="left"/>
      <w:pPr>
        <w:ind w:left="2160" w:hanging="360"/>
      </w:pPr>
      <w:rPr>
        <w:rFonts w:ascii="Wingdings" w:hAnsi="Wingdings" w:hint="default"/>
      </w:rPr>
    </w:lvl>
    <w:lvl w:ilvl="3" w:tplc="C9ECE92C">
      <w:start w:val="1"/>
      <w:numFmt w:val="bullet"/>
      <w:lvlText w:val=""/>
      <w:lvlJc w:val="left"/>
      <w:pPr>
        <w:ind w:left="2880" w:hanging="360"/>
      </w:pPr>
      <w:rPr>
        <w:rFonts w:ascii="Symbol" w:hAnsi="Symbol" w:hint="default"/>
      </w:rPr>
    </w:lvl>
    <w:lvl w:ilvl="4" w:tplc="FAE02B1C">
      <w:start w:val="1"/>
      <w:numFmt w:val="bullet"/>
      <w:lvlText w:val="o"/>
      <w:lvlJc w:val="left"/>
      <w:pPr>
        <w:ind w:left="3600" w:hanging="360"/>
      </w:pPr>
      <w:rPr>
        <w:rFonts w:ascii="Courier New" w:hAnsi="Courier New" w:hint="default"/>
      </w:rPr>
    </w:lvl>
    <w:lvl w:ilvl="5" w:tplc="15A24530">
      <w:start w:val="1"/>
      <w:numFmt w:val="bullet"/>
      <w:lvlText w:val=""/>
      <w:lvlJc w:val="left"/>
      <w:pPr>
        <w:ind w:left="4320" w:hanging="360"/>
      </w:pPr>
      <w:rPr>
        <w:rFonts w:ascii="Wingdings" w:hAnsi="Wingdings" w:hint="default"/>
      </w:rPr>
    </w:lvl>
    <w:lvl w:ilvl="6" w:tplc="937433B4">
      <w:start w:val="1"/>
      <w:numFmt w:val="bullet"/>
      <w:lvlText w:val=""/>
      <w:lvlJc w:val="left"/>
      <w:pPr>
        <w:ind w:left="5040" w:hanging="360"/>
      </w:pPr>
      <w:rPr>
        <w:rFonts w:ascii="Symbol" w:hAnsi="Symbol" w:hint="default"/>
      </w:rPr>
    </w:lvl>
    <w:lvl w:ilvl="7" w:tplc="0D16865E">
      <w:start w:val="1"/>
      <w:numFmt w:val="bullet"/>
      <w:lvlText w:val="o"/>
      <w:lvlJc w:val="left"/>
      <w:pPr>
        <w:ind w:left="5760" w:hanging="360"/>
      </w:pPr>
      <w:rPr>
        <w:rFonts w:ascii="Courier New" w:hAnsi="Courier New" w:hint="default"/>
      </w:rPr>
    </w:lvl>
    <w:lvl w:ilvl="8" w:tplc="6C5A4B54">
      <w:start w:val="1"/>
      <w:numFmt w:val="bullet"/>
      <w:lvlText w:val=""/>
      <w:lvlJc w:val="left"/>
      <w:pPr>
        <w:ind w:left="6480" w:hanging="360"/>
      </w:pPr>
      <w:rPr>
        <w:rFonts w:ascii="Wingdings" w:hAnsi="Wingdings" w:hint="default"/>
      </w:rPr>
    </w:lvl>
  </w:abstractNum>
  <w:abstractNum w:abstractNumId="4" w15:restartNumberingAfterBreak="0">
    <w:nsid w:val="58156362"/>
    <w:multiLevelType w:val="hybridMultilevel"/>
    <w:tmpl w:val="27C057A2"/>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5D"/>
    <w:rsid w:val="00001153"/>
    <w:rsid w:val="00001959"/>
    <w:rsid w:val="000056BA"/>
    <w:rsid w:val="00005F3A"/>
    <w:rsid w:val="00010EB3"/>
    <w:rsid w:val="00017347"/>
    <w:rsid w:val="000223AE"/>
    <w:rsid w:val="0002336F"/>
    <w:rsid w:val="0002729C"/>
    <w:rsid w:val="00031303"/>
    <w:rsid w:val="0004158C"/>
    <w:rsid w:val="0004306D"/>
    <w:rsid w:val="0004394D"/>
    <w:rsid w:val="00045F7D"/>
    <w:rsid w:val="0005044B"/>
    <w:rsid w:val="00053B5E"/>
    <w:rsid w:val="000555E9"/>
    <w:rsid w:val="00056D0E"/>
    <w:rsid w:val="00061554"/>
    <w:rsid w:val="000622E7"/>
    <w:rsid w:val="00064180"/>
    <w:rsid w:val="00066999"/>
    <w:rsid w:val="000722A0"/>
    <w:rsid w:val="00072B38"/>
    <w:rsid w:val="000743CE"/>
    <w:rsid w:val="00074B3C"/>
    <w:rsid w:val="00075C8C"/>
    <w:rsid w:val="00076BEE"/>
    <w:rsid w:val="00077F54"/>
    <w:rsid w:val="00086C73"/>
    <w:rsid w:val="00090A8A"/>
    <w:rsid w:val="00091319"/>
    <w:rsid w:val="000940B2"/>
    <w:rsid w:val="000947F3"/>
    <w:rsid w:val="0009679A"/>
    <w:rsid w:val="000A581C"/>
    <w:rsid w:val="000C4ADD"/>
    <w:rsid w:val="000C4C56"/>
    <w:rsid w:val="000C686A"/>
    <w:rsid w:val="000D1EA6"/>
    <w:rsid w:val="000D2A50"/>
    <w:rsid w:val="000D486F"/>
    <w:rsid w:val="000E3A24"/>
    <w:rsid w:val="000F026C"/>
    <w:rsid w:val="000F18A5"/>
    <w:rsid w:val="000F1B60"/>
    <w:rsid w:val="000F51E1"/>
    <w:rsid w:val="00102011"/>
    <w:rsid w:val="00105AEA"/>
    <w:rsid w:val="00110684"/>
    <w:rsid w:val="00110D09"/>
    <w:rsid w:val="00111380"/>
    <w:rsid w:val="0011460F"/>
    <w:rsid w:val="001160F0"/>
    <w:rsid w:val="001173B9"/>
    <w:rsid w:val="0012110D"/>
    <w:rsid w:val="00123598"/>
    <w:rsid w:val="00123EF0"/>
    <w:rsid w:val="00130E87"/>
    <w:rsid w:val="0013776C"/>
    <w:rsid w:val="001420EE"/>
    <w:rsid w:val="00144D00"/>
    <w:rsid w:val="00146990"/>
    <w:rsid w:val="00147ABE"/>
    <w:rsid w:val="00161358"/>
    <w:rsid w:val="0016617B"/>
    <w:rsid w:val="00167499"/>
    <w:rsid w:val="00167A58"/>
    <w:rsid w:val="00167B03"/>
    <w:rsid w:val="0017078B"/>
    <w:rsid w:val="0018229A"/>
    <w:rsid w:val="00182CFA"/>
    <w:rsid w:val="001919AB"/>
    <w:rsid w:val="001A0186"/>
    <w:rsid w:val="001A3605"/>
    <w:rsid w:val="001A5EFD"/>
    <w:rsid w:val="001A64F6"/>
    <w:rsid w:val="001B3273"/>
    <w:rsid w:val="001B621E"/>
    <w:rsid w:val="001B7052"/>
    <w:rsid w:val="001C01E9"/>
    <w:rsid w:val="001C1F17"/>
    <w:rsid w:val="001C40A7"/>
    <w:rsid w:val="001D155C"/>
    <w:rsid w:val="001D19C4"/>
    <w:rsid w:val="001D6B7C"/>
    <w:rsid w:val="001E1DFF"/>
    <w:rsid w:val="001E2282"/>
    <w:rsid w:val="001F28E9"/>
    <w:rsid w:val="001F4E42"/>
    <w:rsid w:val="002048F6"/>
    <w:rsid w:val="002078CD"/>
    <w:rsid w:val="00210597"/>
    <w:rsid w:val="00211C6C"/>
    <w:rsid w:val="00212799"/>
    <w:rsid w:val="00214215"/>
    <w:rsid w:val="002162B3"/>
    <w:rsid w:val="00217402"/>
    <w:rsid w:val="00217582"/>
    <w:rsid w:val="0021790E"/>
    <w:rsid w:val="00220C3F"/>
    <w:rsid w:val="00223128"/>
    <w:rsid w:val="00223205"/>
    <w:rsid w:val="00223B41"/>
    <w:rsid w:val="00234329"/>
    <w:rsid w:val="00250B3E"/>
    <w:rsid w:val="00255ADB"/>
    <w:rsid w:val="00265E07"/>
    <w:rsid w:val="00267597"/>
    <w:rsid w:val="002747CB"/>
    <w:rsid w:val="00277347"/>
    <w:rsid w:val="00283237"/>
    <w:rsid w:val="0028626B"/>
    <w:rsid w:val="00286D2E"/>
    <w:rsid w:val="002905B3"/>
    <w:rsid w:val="00292C58"/>
    <w:rsid w:val="00292C8D"/>
    <w:rsid w:val="0029363C"/>
    <w:rsid w:val="00296088"/>
    <w:rsid w:val="00296A0D"/>
    <w:rsid w:val="00296A8F"/>
    <w:rsid w:val="002A43D8"/>
    <w:rsid w:val="002B290E"/>
    <w:rsid w:val="002B65CC"/>
    <w:rsid w:val="002B6C39"/>
    <w:rsid w:val="002D0F64"/>
    <w:rsid w:val="002D340D"/>
    <w:rsid w:val="002D5C67"/>
    <w:rsid w:val="002D7B61"/>
    <w:rsid w:val="002F0DEC"/>
    <w:rsid w:val="002F1749"/>
    <w:rsid w:val="002F1913"/>
    <w:rsid w:val="002F4CCA"/>
    <w:rsid w:val="002F5BB5"/>
    <w:rsid w:val="003031EF"/>
    <w:rsid w:val="003062AD"/>
    <w:rsid w:val="0031225E"/>
    <w:rsid w:val="00312D5D"/>
    <w:rsid w:val="00313E0C"/>
    <w:rsid w:val="00316E1D"/>
    <w:rsid w:val="003216A5"/>
    <w:rsid w:val="003248FA"/>
    <w:rsid w:val="0032535F"/>
    <w:rsid w:val="003304FA"/>
    <w:rsid w:val="00331831"/>
    <w:rsid w:val="0033346E"/>
    <w:rsid w:val="00335304"/>
    <w:rsid w:val="0034319B"/>
    <w:rsid w:val="00364125"/>
    <w:rsid w:val="00367761"/>
    <w:rsid w:val="003725B3"/>
    <w:rsid w:val="00375AC6"/>
    <w:rsid w:val="003760AF"/>
    <w:rsid w:val="0038742C"/>
    <w:rsid w:val="00387442"/>
    <w:rsid w:val="00390F46"/>
    <w:rsid w:val="003963D1"/>
    <w:rsid w:val="003963F0"/>
    <w:rsid w:val="003A6FB3"/>
    <w:rsid w:val="003B0614"/>
    <w:rsid w:val="003B30DB"/>
    <w:rsid w:val="003B694A"/>
    <w:rsid w:val="003C1702"/>
    <w:rsid w:val="003C2D37"/>
    <w:rsid w:val="003C3081"/>
    <w:rsid w:val="003C30C4"/>
    <w:rsid w:val="003D0727"/>
    <w:rsid w:val="003D1E93"/>
    <w:rsid w:val="003E4CF3"/>
    <w:rsid w:val="003F16CD"/>
    <w:rsid w:val="003F3ACD"/>
    <w:rsid w:val="003F52E9"/>
    <w:rsid w:val="003F5A35"/>
    <w:rsid w:val="003F70F2"/>
    <w:rsid w:val="004002D2"/>
    <w:rsid w:val="004071E8"/>
    <w:rsid w:val="00411985"/>
    <w:rsid w:val="00416D29"/>
    <w:rsid w:val="00421140"/>
    <w:rsid w:val="00424FE4"/>
    <w:rsid w:val="0043257F"/>
    <w:rsid w:val="004357EE"/>
    <w:rsid w:val="004420F3"/>
    <w:rsid w:val="00443320"/>
    <w:rsid w:val="004463AD"/>
    <w:rsid w:val="00447EAF"/>
    <w:rsid w:val="00450CD7"/>
    <w:rsid w:val="00464236"/>
    <w:rsid w:val="004646F6"/>
    <w:rsid w:val="004674A7"/>
    <w:rsid w:val="00470AC7"/>
    <w:rsid w:val="004741C7"/>
    <w:rsid w:val="004800AE"/>
    <w:rsid w:val="00480768"/>
    <w:rsid w:val="00486CE4"/>
    <w:rsid w:val="00491810"/>
    <w:rsid w:val="00492533"/>
    <w:rsid w:val="004A0304"/>
    <w:rsid w:val="004A1C0C"/>
    <w:rsid w:val="004A2D90"/>
    <w:rsid w:val="004A361C"/>
    <w:rsid w:val="004A750E"/>
    <w:rsid w:val="004B72A9"/>
    <w:rsid w:val="004C1B1D"/>
    <w:rsid w:val="004C5A6B"/>
    <w:rsid w:val="004C7005"/>
    <w:rsid w:val="004E0122"/>
    <w:rsid w:val="004E47F6"/>
    <w:rsid w:val="004E7D4B"/>
    <w:rsid w:val="005020E0"/>
    <w:rsid w:val="005041DD"/>
    <w:rsid w:val="005118C0"/>
    <w:rsid w:val="00512E72"/>
    <w:rsid w:val="00512F86"/>
    <w:rsid w:val="005131BA"/>
    <w:rsid w:val="00515FFB"/>
    <w:rsid w:val="00517D85"/>
    <w:rsid w:val="0052200D"/>
    <w:rsid w:val="005231F8"/>
    <w:rsid w:val="00524707"/>
    <w:rsid w:val="0053095B"/>
    <w:rsid w:val="005372FB"/>
    <w:rsid w:val="00541EB3"/>
    <w:rsid w:val="005430E9"/>
    <w:rsid w:val="005431A9"/>
    <w:rsid w:val="00546140"/>
    <w:rsid w:val="00550E23"/>
    <w:rsid w:val="005527D3"/>
    <w:rsid w:val="005530F4"/>
    <w:rsid w:val="00553CEF"/>
    <w:rsid w:val="00554037"/>
    <w:rsid w:val="00557CA9"/>
    <w:rsid w:val="00563BBD"/>
    <w:rsid w:val="00567F54"/>
    <w:rsid w:val="00573F00"/>
    <w:rsid w:val="00575B90"/>
    <w:rsid w:val="0058008B"/>
    <w:rsid w:val="0058565A"/>
    <w:rsid w:val="00586E9F"/>
    <w:rsid w:val="005907A4"/>
    <w:rsid w:val="005911C9"/>
    <w:rsid w:val="00591538"/>
    <w:rsid w:val="00593808"/>
    <w:rsid w:val="005A0921"/>
    <w:rsid w:val="005A4689"/>
    <w:rsid w:val="005A5D8A"/>
    <w:rsid w:val="005A7D88"/>
    <w:rsid w:val="005C3903"/>
    <w:rsid w:val="005C5A1A"/>
    <w:rsid w:val="005D1FFE"/>
    <w:rsid w:val="005D55F7"/>
    <w:rsid w:val="005E3621"/>
    <w:rsid w:val="005E3F08"/>
    <w:rsid w:val="005E6187"/>
    <w:rsid w:val="005F66C8"/>
    <w:rsid w:val="005F77F8"/>
    <w:rsid w:val="00600C01"/>
    <w:rsid w:val="00602F92"/>
    <w:rsid w:val="0060485D"/>
    <w:rsid w:val="00605188"/>
    <w:rsid w:val="00605CE5"/>
    <w:rsid w:val="00607E17"/>
    <w:rsid w:val="00612B5F"/>
    <w:rsid w:val="006135CF"/>
    <w:rsid w:val="006136E6"/>
    <w:rsid w:val="00617552"/>
    <w:rsid w:val="00617C57"/>
    <w:rsid w:val="00620BCA"/>
    <w:rsid w:val="00621F4B"/>
    <w:rsid w:val="006274BD"/>
    <w:rsid w:val="006325DF"/>
    <w:rsid w:val="00633125"/>
    <w:rsid w:val="006354C9"/>
    <w:rsid w:val="00641638"/>
    <w:rsid w:val="006432A7"/>
    <w:rsid w:val="00643A47"/>
    <w:rsid w:val="00647229"/>
    <w:rsid w:val="00647526"/>
    <w:rsid w:val="00652E54"/>
    <w:rsid w:val="00670C0E"/>
    <w:rsid w:val="00672D03"/>
    <w:rsid w:val="00673FCD"/>
    <w:rsid w:val="00675263"/>
    <w:rsid w:val="00677843"/>
    <w:rsid w:val="00680BA4"/>
    <w:rsid w:val="00682C6F"/>
    <w:rsid w:val="006900A7"/>
    <w:rsid w:val="006A1F53"/>
    <w:rsid w:val="006A42FE"/>
    <w:rsid w:val="006A4A58"/>
    <w:rsid w:val="006B61B9"/>
    <w:rsid w:val="006C1262"/>
    <w:rsid w:val="006C1735"/>
    <w:rsid w:val="006C2BD1"/>
    <w:rsid w:val="006C6BAD"/>
    <w:rsid w:val="006C6E45"/>
    <w:rsid w:val="006D34FD"/>
    <w:rsid w:val="006E1AA7"/>
    <w:rsid w:val="006E1BEC"/>
    <w:rsid w:val="006E7FBF"/>
    <w:rsid w:val="006F146A"/>
    <w:rsid w:val="006F233A"/>
    <w:rsid w:val="006F3518"/>
    <w:rsid w:val="006F4143"/>
    <w:rsid w:val="007021EB"/>
    <w:rsid w:val="00702715"/>
    <w:rsid w:val="00702A61"/>
    <w:rsid w:val="00712C04"/>
    <w:rsid w:val="00720EA7"/>
    <w:rsid w:val="00721CD2"/>
    <w:rsid w:val="007304E2"/>
    <w:rsid w:val="007305AA"/>
    <w:rsid w:val="0073446A"/>
    <w:rsid w:val="007345EE"/>
    <w:rsid w:val="00736285"/>
    <w:rsid w:val="007366A5"/>
    <w:rsid w:val="007366FA"/>
    <w:rsid w:val="00737582"/>
    <w:rsid w:val="00747E62"/>
    <w:rsid w:val="00750551"/>
    <w:rsid w:val="00756921"/>
    <w:rsid w:val="00760DC8"/>
    <w:rsid w:val="007647A9"/>
    <w:rsid w:val="0076598C"/>
    <w:rsid w:val="007671D5"/>
    <w:rsid w:val="0077356B"/>
    <w:rsid w:val="007832C8"/>
    <w:rsid w:val="00783BFB"/>
    <w:rsid w:val="00785833"/>
    <w:rsid w:val="0079079D"/>
    <w:rsid w:val="007A2CBF"/>
    <w:rsid w:val="007A2CF7"/>
    <w:rsid w:val="007A3D4A"/>
    <w:rsid w:val="007A6EEB"/>
    <w:rsid w:val="007B26CC"/>
    <w:rsid w:val="007B53C0"/>
    <w:rsid w:val="007C3BD9"/>
    <w:rsid w:val="007C7B60"/>
    <w:rsid w:val="007D4E35"/>
    <w:rsid w:val="007D7217"/>
    <w:rsid w:val="007E2390"/>
    <w:rsid w:val="007E4DBF"/>
    <w:rsid w:val="007E5321"/>
    <w:rsid w:val="007E579F"/>
    <w:rsid w:val="007F3F38"/>
    <w:rsid w:val="007F63E5"/>
    <w:rsid w:val="0080066E"/>
    <w:rsid w:val="00804C15"/>
    <w:rsid w:val="00813A00"/>
    <w:rsid w:val="00814512"/>
    <w:rsid w:val="008170D1"/>
    <w:rsid w:val="00821671"/>
    <w:rsid w:val="00822E21"/>
    <w:rsid w:val="00822FD6"/>
    <w:rsid w:val="00823E88"/>
    <w:rsid w:val="008249C1"/>
    <w:rsid w:val="00831302"/>
    <w:rsid w:val="008318A3"/>
    <w:rsid w:val="00835B76"/>
    <w:rsid w:val="00846A93"/>
    <w:rsid w:val="00850384"/>
    <w:rsid w:val="00852D06"/>
    <w:rsid w:val="00862343"/>
    <w:rsid w:val="00863D30"/>
    <w:rsid w:val="00880F56"/>
    <w:rsid w:val="008836A1"/>
    <w:rsid w:val="0088739F"/>
    <w:rsid w:val="00890A6B"/>
    <w:rsid w:val="00892ADC"/>
    <w:rsid w:val="00895724"/>
    <w:rsid w:val="00896992"/>
    <w:rsid w:val="008A25E3"/>
    <w:rsid w:val="008B75C6"/>
    <w:rsid w:val="008C4524"/>
    <w:rsid w:val="008C4FE2"/>
    <w:rsid w:val="008C62E0"/>
    <w:rsid w:val="008D4AD3"/>
    <w:rsid w:val="008E0251"/>
    <w:rsid w:val="008E1FD7"/>
    <w:rsid w:val="008E299A"/>
    <w:rsid w:val="008E347D"/>
    <w:rsid w:val="008E7078"/>
    <w:rsid w:val="008F24B2"/>
    <w:rsid w:val="008F45C8"/>
    <w:rsid w:val="008F5061"/>
    <w:rsid w:val="008F7661"/>
    <w:rsid w:val="0090363F"/>
    <w:rsid w:val="009056AE"/>
    <w:rsid w:val="00906D68"/>
    <w:rsid w:val="009140F7"/>
    <w:rsid w:val="00915F21"/>
    <w:rsid w:val="009228E9"/>
    <w:rsid w:val="009368FE"/>
    <w:rsid w:val="00936D5C"/>
    <w:rsid w:val="00936E65"/>
    <w:rsid w:val="00941574"/>
    <w:rsid w:val="00941984"/>
    <w:rsid w:val="00941C9F"/>
    <w:rsid w:val="00942B8D"/>
    <w:rsid w:val="00943425"/>
    <w:rsid w:val="0094472D"/>
    <w:rsid w:val="009452D0"/>
    <w:rsid w:val="00945317"/>
    <w:rsid w:val="00947F96"/>
    <w:rsid w:val="009527EB"/>
    <w:rsid w:val="009556BE"/>
    <w:rsid w:val="009578D1"/>
    <w:rsid w:val="00957E62"/>
    <w:rsid w:val="00962518"/>
    <w:rsid w:val="009629C2"/>
    <w:rsid w:val="009650A1"/>
    <w:rsid w:val="009703E0"/>
    <w:rsid w:val="0097083B"/>
    <w:rsid w:val="0097284E"/>
    <w:rsid w:val="00973C4E"/>
    <w:rsid w:val="00974953"/>
    <w:rsid w:val="00974E00"/>
    <w:rsid w:val="0097782F"/>
    <w:rsid w:val="00977AEE"/>
    <w:rsid w:val="009827A1"/>
    <w:rsid w:val="009854A8"/>
    <w:rsid w:val="0098679F"/>
    <w:rsid w:val="00986FE2"/>
    <w:rsid w:val="0098793B"/>
    <w:rsid w:val="00991197"/>
    <w:rsid w:val="0099367E"/>
    <w:rsid w:val="009958F5"/>
    <w:rsid w:val="009A30E3"/>
    <w:rsid w:val="009A67FF"/>
    <w:rsid w:val="009C08D8"/>
    <w:rsid w:val="009C2D6D"/>
    <w:rsid w:val="009C42C2"/>
    <w:rsid w:val="009C6DBB"/>
    <w:rsid w:val="009D13C6"/>
    <w:rsid w:val="009D1B66"/>
    <w:rsid w:val="009D4095"/>
    <w:rsid w:val="009E0BFD"/>
    <w:rsid w:val="009E2A44"/>
    <w:rsid w:val="009E2F7E"/>
    <w:rsid w:val="009E606C"/>
    <w:rsid w:val="009E750B"/>
    <w:rsid w:val="009E7592"/>
    <w:rsid w:val="009F10D6"/>
    <w:rsid w:val="009F2154"/>
    <w:rsid w:val="009F4B7E"/>
    <w:rsid w:val="009F4FC1"/>
    <w:rsid w:val="009F5182"/>
    <w:rsid w:val="00A064F3"/>
    <w:rsid w:val="00A06A48"/>
    <w:rsid w:val="00A10D89"/>
    <w:rsid w:val="00A1505F"/>
    <w:rsid w:val="00A221D2"/>
    <w:rsid w:val="00A25C5D"/>
    <w:rsid w:val="00A26535"/>
    <w:rsid w:val="00A270C9"/>
    <w:rsid w:val="00A30664"/>
    <w:rsid w:val="00A321FB"/>
    <w:rsid w:val="00A40959"/>
    <w:rsid w:val="00A412D5"/>
    <w:rsid w:val="00A4145B"/>
    <w:rsid w:val="00A43457"/>
    <w:rsid w:val="00A44A58"/>
    <w:rsid w:val="00A53A4E"/>
    <w:rsid w:val="00A6312B"/>
    <w:rsid w:val="00A6319E"/>
    <w:rsid w:val="00A6571D"/>
    <w:rsid w:val="00A65D00"/>
    <w:rsid w:val="00A72CFB"/>
    <w:rsid w:val="00A77D45"/>
    <w:rsid w:val="00A81D14"/>
    <w:rsid w:val="00A8218A"/>
    <w:rsid w:val="00A84414"/>
    <w:rsid w:val="00A84509"/>
    <w:rsid w:val="00A852A1"/>
    <w:rsid w:val="00A8557E"/>
    <w:rsid w:val="00A90F20"/>
    <w:rsid w:val="00A93FF1"/>
    <w:rsid w:val="00A95EFF"/>
    <w:rsid w:val="00A96331"/>
    <w:rsid w:val="00AA2379"/>
    <w:rsid w:val="00AA6D21"/>
    <w:rsid w:val="00AB28DB"/>
    <w:rsid w:val="00AB6EC3"/>
    <w:rsid w:val="00AC16BB"/>
    <w:rsid w:val="00AC4230"/>
    <w:rsid w:val="00AC482F"/>
    <w:rsid w:val="00AD0092"/>
    <w:rsid w:val="00AD05A4"/>
    <w:rsid w:val="00AD442A"/>
    <w:rsid w:val="00AD5A22"/>
    <w:rsid w:val="00AD7A13"/>
    <w:rsid w:val="00AE04C1"/>
    <w:rsid w:val="00AE0806"/>
    <w:rsid w:val="00AE24E8"/>
    <w:rsid w:val="00AE5CF7"/>
    <w:rsid w:val="00AF23C2"/>
    <w:rsid w:val="00AF37C1"/>
    <w:rsid w:val="00AF62F3"/>
    <w:rsid w:val="00B011F8"/>
    <w:rsid w:val="00B017EC"/>
    <w:rsid w:val="00B01C9D"/>
    <w:rsid w:val="00B0397A"/>
    <w:rsid w:val="00B129FE"/>
    <w:rsid w:val="00B13B36"/>
    <w:rsid w:val="00B14797"/>
    <w:rsid w:val="00B200C1"/>
    <w:rsid w:val="00B20545"/>
    <w:rsid w:val="00B23442"/>
    <w:rsid w:val="00B24A07"/>
    <w:rsid w:val="00B24CC5"/>
    <w:rsid w:val="00B334E0"/>
    <w:rsid w:val="00B37D11"/>
    <w:rsid w:val="00B4163B"/>
    <w:rsid w:val="00B46A42"/>
    <w:rsid w:val="00B52528"/>
    <w:rsid w:val="00B534F3"/>
    <w:rsid w:val="00B55177"/>
    <w:rsid w:val="00B61240"/>
    <w:rsid w:val="00B612AD"/>
    <w:rsid w:val="00B6534B"/>
    <w:rsid w:val="00B6701E"/>
    <w:rsid w:val="00B7172C"/>
    <w:rsid w:val="00B72843"/>
    <w:rsid w:val="00B72D06"/>
    <w:rsid w:val="00B7589E"/>
    <w:rsid w:val="00B80D1A"/>
    <w:rsid w:val="00B85920"/>
    <w:rsid w:val="00B87080"/>
    <w:rsid w:val="00B874E2"/>
    <w:rsid w:val="00B93018"/>
    <w:rsid w:val="00B9700A"/>
    <w:rsid w:val="00BA63FA"/>
    <w:rsid w:val="00BB27FB"/>
    <w:rsid w:val="00BB3E6B"/>
    <w:rsid w:val="00BC18E6"/>
    <w:rsid w:val="00BC62BB"/>
    <w:rsid w:val="00BD2919"/>
    <w:rsid w:val="00BD311D"/>
    <w:rsid w:val="00BD3DC5"/>
    <w:rsid w:val="00BD41D1"/>
    <w:rsid w:val="00BD5033"/>
    <w:rsid w:val="00BE27EC"/>
    <w:rsid w:val="00BE422B"/>
    <w:rsid w:val="00BF142F"/>
    <w:rsid w:val="00BF2943"/>
    <w:rsid w:val="00BF354A"/>
    <w:rsid w:val="00BF388F"/>
    <w:rsid w:val="00BF480C"/>
    <w:rsid w:val="00BF7219"/>
    <w:rsid w:val="00BF7332"/>
    <w:rsid w:val="00BF7DDD"/>
    <w:rsid w:val="00C07360"/>
    <w:rsid w:val="00C079C1"/>
    <w:rsid w:val="00C148C8"/>
    <w:rsid w:val="00C15EB3"/>
    <w:rsid w:val="00C167BA"/>
    <w:rsid w:val="00C23ED3"/>
    <w:rsid w:val="00C26362"/>
    <w:rsid w:val="00C361A5"/>
    <w:rsid w:val="00C3656D"/>
    <w:rsid w:val="00C41DA9"/>
    <w:rsid w:val="00C4241E"/>
    <w:rsid w:val="00C43072"/>
    <w:rsid w:val="00C43369"/>
    <w:rsid w:val="00C458AC"/>
    <w:rsid w:val="00C458C0"/>
    <w:rsid w:val="00C54C56"/>
    <w:rsid w:val="00C558D1"/>
    <w:rsid w:val="00C604A0"/>
    <w:rsid w:val="00C6137C"/>
    <w:rsid w:val="00C67827"/>
    <w:rsid w:val="00C67BF4"/>
    <w:rsid w:val="00C702AD"/>
    <w:rsid w:val="00C7159C"/>
    <w:rsid w:val="00C764AA"/>
    <w:rsid w:val="00C80162"/>
    <w:rsid w:val="00C83070"/>
    <w:rsid w:val="00C851D4"/>
    <w:rsid w:val="00C85CE0"/>
    <w:rsid w:val="00C8735F"/>
    <w:rsid w:val="00C90213"/>
    <w:rsid w:val="00C911F9"/>
    <w:rsid w:val="00C952F0"/>
    <w:rsid w:val="00C95D37"/>
    <w:rsid w:val="00C96A24"/>
    <w:rsid w:val="00CA7BFD"/>
    <w:rsid w:val="00CB4C60"/>
    <w:rsid w:val="00CC0080"/>
    <w:rsid w:val="00CC231C"/>
    <w:rsid w:val="00CC559C"/>
    <w:rsid w:val="00CC64AD"/>
    <w:rsid w:val="00CC729E"/>
    <w:rsid w:val="00CE0672"/>
    <w:rsid w:val="00CE0C0A"/>
    <w:rsid w:val="00CE17C8"/>
    <w:rsid w:val="00CE200C"/>
    <w:rsid w:val="00CE2999"/>
    <w:rsid w:val="00CE4315"/>
    <w:rsid w:val="00CE5512"/>
    <w:rsid w:val="00CE704E"/>
    <w:rsid w:val="00CF35FB"/>
    <w:rsid w:val="00D0276C"/>
    <w:rsid w:val="00D02FF3"/>
    <w:rsid w:val="00D13180"/>
    <w:rsid w:val="00D132FA"/>
    <w:rsid w:val="00D16B9F"/>
    <w:rsid w:val="00D17267"/>
    <w:rsid w:val="00D2176F"/>
    <w:rsid w:val="00D23441"/>
    <w:rsid w:val="00D24AD5"/>
    <w:rsid w:val="00D26838"/>
    <w:rsid w:val="00D3358B"/>
    <w:rsid w:val="00D33948"/>
    <w:rsid w:val="00D41453"/>
    <w:rsid w:val="00D42015"/>
    <w:rsid w:val="00D46150"/>
    <w:rsid w:val="00D53127"/>
    <w:rsid w:val="00D536A3"/>
    <w:rsid w:val="00D565A6"/>
    <w:rsid w:val="00D64D87"/>
    <w:rsid w:val="00D71954"/>
    <w:rsid w:val="00D74C3C"/>
    <w:rsid w:val="00D74C6A"/>
    <w:rsid w:val="00D765CE"/>
    <w:rsid w:val="00D83CA8"/>
    <w:rsid w:val="00D84039"/>
    <w:rsid w:val="00D93B0D"/>
    <w:rsid w:val="00D9575F"/>
    <w:rsid w:val="00DA67A6"/>
    <w:rsid w:val="00DA7AC9"/>
    <w:rsid w:val="00DB1FE3"/>
    <w:rsid w:val="00DB2238"/>
    <w:rsid w:val="00DB5D11"/>
    <w:rsid w:val="00DC2627"/>
    <w:rsid w:val="00DC510D"/>
    <w:rsid w:val="00DC6F8F"/>
    <w:rsid w:val="00DC72F9"/>
    <w:rsid w:val="00DD1369"/>
    <w:rsid w:val="00DD3C70"/>
    <w:rsid w:val="00DE65F1"/>
    <w:rsid w:val="00DF1F87"/>
    <w:rsid w:val="00DF55B7"/>
    <w:rsid w:val="00E002CE"/>
    <w:rsid w:val="00E05CE1"/>
    <w:rsid w:val="00E07554"/>
    <w:rsid w:val="00E1313D"/>
    <w:rsid w:val="00E16235"/>
    <w:rsid w:val="00E16A7E"/>
    <w:rsid w:val="00E1731E"/>
    <w:rsid w:val="00E219D5"/>
    <w:rsid w:val="00E333E8"/>
    <w:rsid w:val="00E33685"/>
    <w:rsid w:val="00E33A2C"/>
    <w:rsid w:val="00E47B3F"/>
    <w:rsid w:val="00E5104B"/>
    <w:rsid w:val="00E603B1"/>
    <w:rsid w:val="00E62740"/>
    <w:rsid w:val="00E8011A"/>
    <w:rsid w:val="00E835FB"/>
    <w:rsid w:val="00E962EF"/>
    <w:rsid w:val="00EA15CE"/>
    <w:rsid w:val="00EA1CCE"/>
    <w:rsid w:val="00EA2367"/>
    <w:rsid w:val="00EA292E"/>
    <w:rsid w:val="00EB2178"/>
    <w:rsid w:val="00EB73E8"/>
    <w:rsid w:val="00EC42B5"/>
    <w:rsid w:val="00EC53C5"/>
    <w:rsid w:val="00EC576F"/>
    <w:rsid w:val="00EC7C04"/>
    <w:rsid w:val="00ED0089"/>
    <w:rsid w:val="00ED12ED"/>
    <w:rsid w:val="00ED2855"/>
    <w:rsid w:val="00ED3366"/>
    <w:rsid w:val="00ED5877"/>
    <w:rsid w:val="00ED6789"/>
    <w:rsid w:val="00EE1AFB"/>
    <w:rsid w:val="00EE57A9"/>
    <w:rsid w:val="00EE74E5"/>
    <w:rsid w:val="00EE7E49"/>
    <w:rsid w:val="00EF2A11"/>
    <w:rsid w:val="00EF2BF4"/>
    <w:rsid w:val="00EF4244"/>
    <w:rsid w:val="00EF57FE"/>
    <w:rsid w:val="00EF7279"/>
    <w:rsid w:val="00F03964"/>
    <w:rsid w:val="00F05906"/>
    <w:rsid w:val="00F11EBE"/>
    <w:rsid w:val="00F227BA"/>
    <w:rsid w:val="00F2584B"/>
    <w:rsid w:val="00F27E37"/>
    <w:rsid w:val="00F311D5"/>
    <w:rsid w:val="00F33B10"/>
    <w:rsid w:val="00F3461B"/>
    <w:rsid w:val="00F3467E"/>
    <w:rsid w:val="00F35834"/>
    <w:rsid w:val="00F40E59"/>
    <w:rsid w:val="00F410C3"/>
    <w:rsid w:val="00F417AD"/>
    <w:rsid w:val="00F45A32"/>
    <w:rsid w:val="00F47EF1"/>
    <w:rsid w:val="00F502AF"/>
    <w:rsid w:val="00F524CD"/>
    <w:rsid w:val="00F54354"/>
    <w:rsid w:val="00F56B78"/>
    <w:rsid w:val="00F57A44"/>
    <w:rsid w:val="00F656A6"/>
    <w:rsid w:val="00F65D9C"/>
    <w:rsid w:val="00F661D8"/>
    <w:rsid w:val="00F72E32"/>
    <w:rsid w:val="00F73B35"/>
    <w:rsid w:val="00F83EEC"/>
    <w:rsid w:val="00F85B3A"/>
    <w:rsid w:val="00F8681D"/>
    <w:rsid w:val="00F928BA"/>
    <w:rsid w:val="00F93850"/>
    <w:rsid w:val="00F93872"/>
    <w:rsid w:val="00F93A88"/>
    <w:rsid w:val="00F96764"/>
    <w:rsid w:val="00FA7A74"/>
    <w:rsid w:val="00FB0704"/>
    <w:rsid w:val="00FB19AD"/>
    <w:rsid w:val="00FB2D71"/>
    <w:rsid w:val="00FC02A2"/>
    <w:rsid w:val="00FC387A"/>
    <w:rsid w:val="00FC406C"/>
    <w:rsid w:val="00FC72FF"/>
    <w:rsid w:val="00FC79E4"/>
    <w:rsid w:val="00FD67D7"/>
    <w:rsid w:val="00FD74CC"/>
    <w:rsid w:val="00FE0BC0"/>
    <w:rsid w:val="00FE72CC"/>
    <w:rsid w:val="00FF0455"/>
    <w:rsid w:val="00FF62C4"/>
    <w:rsid w:val="00FF7579"/>
    <w:rsid w:val="0416E641"/>
    <w:rsid w:val="129A02B6"/>
    <w:rsid w:val="1AC64935"/>
    <w:rsid w:val="1BB5D0DF"/>
    <w:rsid w:val="204B77E4"/>
    <w:rsid w:val="213CB775"/>
    <w:rsid w:val="21E0C04D"/>
    <w:rsid w:val="24CFE145"/>
    <w:rsid w:val="274E9376"/>
    <w:rsid w:val="2A4734AF"/>
    <w:rsid w:val="2C6CCD9E"/>
    <w:rsid w:val="2CA83D46"/>
    <w:rsid w:val="2DA4C8BF"/>
    <w:rsid w:val="3387BE74"/>
    <w:rsid w:val="3C8955E4"/>
    <w:rsid w:val="429FC971"/>
    <w:rsid w:val="434F07A2"/>
    <w:rsid w:val="45B92A85"/>
    <w:rsid w:val="47D5BB94"/>
    <w:rsid w:val="4D6151C9"/>
    <w:rsid w:val="50290624"/>
    <w:rsid w:val="514BC319"/>
    <w:rsid w:val="53A26E9B"/>
    <w:rsid w:val="586CFA4E"/>
    <w:rsid w:val="59EA10E7"/>
    <w:rsid w:val="5D3C96F9"/>
    <w:rsid w:val="5DF32CEB"/>
    <w:rsid w:val="5F2E4583"/>
    <w:rsid w:val="61FE4DF7"/>
    <w:rsid w:val="66BB702F"/>
    <w:rsid w:val="670F1B0E"/>
    <w:rsid w:val="67527EA6"/>
    <w:rsid w:val="7084E226"/>
    <w:rsid w:val="73D1E4CA"/>
    <w:rsid w:val="7AE844EF"/>
    <w:rsid w:val="7E816AF7"/>
    <w:rsid w:val="7E8E1999"/>
    <w:rsid w:val="7EB43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99B391"/>
  <w15:chartTrackingRefBased/>
  <w15:docId w15:val="{AA408B8B-4D7F-4CA5-B819-204CDDDC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2D5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312D5D"/>
    <w:pPr>
      <w:ind w:left="720"/>
      <w:contextualSpacing/>
    </w:pPr>
  </w:style>
  <w:style w:type="table" w:styleId="Tabelraster">
    <w:name w:val="Table Grid"/>
    <w:basedOn w:val="Standaardtabel"/>
    <w:rsid w:val="00312D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36285"/>
    <w:rPr>
      <w:rFonts w:ascii="Tahoma" w:hAnsi="Tahoma" w:cs="Tahoma"/>
      <w:sz w:val="16"/>
      <w:szCs w:val="16"/>
    </w:rPr>
  </w:style>
  <w:style w:type="character" w:styleId="Hyperlink">
    <w:name w:val="Hyperlink"/>
    <w:uiPriority w:val="99"/>
    <w:unhideWhenUsed/>
    <w:rsid w:val="003B694A"/>
    <w:rPr>
      <w:color w:val="0000FF"/>
      <w:u w:val="single"/>
    </w:rPr>
  </w:style>
  <w:style w:type="character" w:styleId="GevolgdeHyperlink">
    <w:name w:val="FollowedHyperlink"/>
    <w:uiPriority w:val="99"/>
    <w:semiHidden/>
    <w:unhideWhenUsed/>
    <w:rsid w:val="003B694A"/>
    <w:rPr>
      <w:color w:val="800080"/>
      <w:u w:val="single"/>
    </w:rPr>
  </w:style>
  <w:style w:type="paragraph" w:styleId="Plattetekstinspringen">
    <w:name w:val="Body Text Indent"/>
    <w:basedOn w:val="Standaard"/>
    <w:rsid w:val="00D46150"/>
    <w:pPr>
      <w:ind w:left="360"/>
    </w:pPr>
    <w:rPr>
      <w:szCs w:val="20"/>
      <w:lang w:val="en-US"/>
    </w:rPr>
  </w:style>
  <w:style w:type="paragraph" w:customStyle="1" w:styleId="Gemiddeldraster21">
    <w:name w:val="Gemiddeld raster 21"/>
    <w:uiPriority w:val="1"/>
    <w:qFormat/>
    <w:rsid w:val="003A6FB3"/>
    <w:rPr>
      <w:rFonts w:ascii="Times New Roman" w:eastAsia="Times New Roman" w:hAnsi="Times New Roman"/>
      <w:sz w:val="24"/>
      <w:szCs w:val="24"/>
    </w:rPr>
  </w:style>
  <w:style w:type="paragraph" w:styleId="Normaalweb">
    <w:name w:val="Normal (Web)"/>
    <w:basedOn w:val="Standaard"/>
    <w:uiPriority w:val="99"/>
    <w:unhideWhenUsed/>
    <w:rsid w:val="00B534F3"/>
    <w:rPr>
      <w:rFonts w:eastAsia="Calibri"/>
    </w:rPr>
  </w:style>
  <w:style w:type="paragraph" w:styleId="Lijstalinea">
    <w:name w:val="List Paragraph"/>
    <w:basedOn w:val="Standaard"/>
    <w:uiPriority w:val="34"/>
    <w:qFormat/>
    <w:rsid w:val="00524707"/>
    <w:pPr>
      <w:ind w:left="720"/>
      <w:contextualSpacing/>
    </w:pPr>
  </w:style>
  <w:style w:type="paragraph" w:styleId="Koptekst">
    <w:name w:val="header"/>
    <w:basedOn w:val="Standaard"/>
    <w:link w:val="KoptekstChar"/>
    <w:rsid w:val="005A4689"/>
    <w:pPr>
      <w:tabs>
        <w:tab w:val="center" w:pos="4536"/>
        <w:tab w:val="right" w:pos="9072"/>
      </w:tabs>
    </w:pPr>
  </w:style>
  <w:style w:type="character" w:customStyle="1" w:styleId="KoptekstChar">
    <w:name w:val="Koptekst Char"/>
    <w:basedOn w:val="Standaardalinea-lettertype"/>
    <w:link w:val="Koptekst"/>
    <w:rsid w:val="005A4689"/>
    <w:rPr>
      <w:rFonts w:ascii="Times New Roman" w:eastAsia="Times New Roman" w:hAnsi="Times New Roman"/>
      <w:sz w:val="24"/>
      <w:szCs w:val="24"/>
    </w:rPr>
  </w:style>
  <w:style w:type="paragraph" w:styleId="Voettekst">
    <w:name w:val="footer"/>
    <w:basedOn w:val="Standaard"/>
    <w:link w:val="VoettekstChar"/>
    <w:rsid w:val="005A4689"/>
    <w:pPr>
      <w:tabs>
        <w:tab w:val="center" w:pos="4536"/>
        <w:tab w:val="right" w:pos="9072"/>
      </w:tabs>
    </w:pPr>
  </w:style>
  <w:style w:type="character" w:customStyle="1" w:styleId="VoettekstChar">
    <w:name w:val="Voettekst Char"/>
    <w:basedOn w:val="Standaardalinea-lettertype"/>
    <w:link w:val="Voettekst"/>
    <w:rsid w:val="005A4689"/>
    <w:rPr>
      <w:rFonts w:ascii="Times New Roman" w:eastAsia="Times New Roman" w:hAnsi="Times New Roman"/>
      <w:sz w:val="24"/>
      <w:szCs w:val="24"/>
    </w:rPr>
  </w:style>
  <w:style w:type="paragraph" w:customStyle="1" w:styleId="paragraph">
    <w:name w:val="paragraph"/>
    <w:basedOn w:val="Standaard"/>
    <w:rsid w:val="00A40959"/>
    <w:pPr>
      <w:spacing w:before="100" w:beforeAutospacing="1" w:after="100" w:afterAutospacing="1"/>
    </w:pPr>
  </w:style>
  <w:style w:type="character" w:customStyle="1" w:styleId="normaltextrun">
    <w:name w:val="normaltextrun"/>
    <w:basedOn w:val="Standaardalinea-lettertype"/>
    <w:rsid w:val="00A40959"/>
  </w:style>
  <w:style w:type="character" w:customStyle="1" w:styleId="eop">
    <w:name w:val="eop"/>
    <w:basedOn w:val="Standaardalinea-lettertype"/>
    <w:rsid w:val="00A4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3921">
      <w:bodyDiv w:val="1"/>
      <w:marLeft w:val="0"/>
      <w:marRight w:val="0"/>
      <w:marTop w:val="0"/>
      <w:marBottom w:val="0"/>
      <w:divBdr>
        <w:top w:val="none" w:sz="0" w:space="0" w:color="auto"/>
        <w:left w:val="none" w:sz="0" w:space="0" w:color="auto"/>
        <w:bottom w:val="none" w:sz="0" w:space="0" w:color="auto"/>
        <w:right w:val="none" w:sz="0" w:space="0" w:color="auto"/>
      </w:divBdr>
    </w:div>
    <w:div w:id="702706282">
      <w:bodyDiv w:val="1"/>
      <w:marLeft w:val="0"/>
      <w:marRight w:val="0"/>
      <w:marTop w:val="0"/>
      <w:marBottom w:val="0"/>
      <w:divBdr>
        <w:top w:val="none" w:sz="0" w:space="0" w:color="auto"/>
        <w:left w:val="none" w:sz="0" w:space="0" w:color="auto"/>
        <w:bottom w:val="none" w:sz="0" w:space="0" w:color="auto"/>
        <w:right w:val="none" w:sz="0" w:space="0" w:color="auto"/>
      </w:divBdr>
    </w:div>
    <w:div w:id="883754049">
      <w:bodyDiv w:val="1"/>
      <w:marLeft w:val="0"/>
      <w:marRight w:val="0"/>
      <w:marTop w:val="0"/>
      <w:marBottom w:val="0"/>
      <w:divBdr>
        <w:top w:val="none" w:sz="0" w:space="0" w:color="auto"/>
        <w:left w:val="none" w:sz="0" w:space="0" w:color="auto"/>
        <w:bottom w:val="none" w:sz="0" w:space="0" w:color="auto"/>
        <w:right w:val="none" w:sz="0" w:space="0" w:color="auto"/>
      </w:divBdr>
    </w:div>
    <w:div w:id="938561069">
      <w:bodyDiv w:val="1"/>
      <w:marLeft w:val="0"/>
      <w:marRight w:val="0"/>
      <w:marTop w:val="0"/>
      <w:marBottom w:val="0"/>
      <w:divBdr>
        <w:top w:val="none" w:sz="0" w:space="0" w:color="auto"/>
        <w:left w:val="none" w:sz="0" w:space="0" w:color="auto"/>
        <w:bottom w:val="none" w:sz="0" w:space="0" w:color="auto"/>
        <w:right w:val="none" w:sz="0" w:space="0" w:color="auto"/>
      </w:divBdr>
    </w:div>
    <w:div w:id="1123884820">
      <w:bodyDiv w:val="1"/>
      <w:marLeft w:val="0"/>
      <w:marRight w:val="0"/>
      <w:marTop w:val="0"/>
      <w:marBottom w:val="0"/>
      <w:divBdr>
        <w:top w:val="none" w:sz="0" w:space="0" w:color="auto"/>
        <w:left w:val="none" w:sz="0" w:space="0" w:color="auto"/>
        <w:bottom w:val="none" w:sz="0" w:space="0" w:color="auto"/>
        <w:right w:val="none" w:sz="0" w:space="0" w:color="auto"/>
      </w:divBdr>
      <w:divsChild>
        <w:div w:id="49379679">
          <w:marLeft w:val="0"/>
          <w:marRight w:val="0"/>
          <w:marTop w:val="0"/>
          <w:marBottom w:val="0"/>
          <w:divBdr>
            <w:top w:val="none" w:sz="0" w:space="0" w:color="auto"/>
            <w:left w:val="none" w:sz="0" w:space="0" w:color="auto"/>
            <w:bottom w:val="none" w:sz="0" w:space="0" w:color="auto"/>
            <w:right w:val="none" w:sz="0" w:space="0" w:color="auto"/>
          </w:divBdr>
        </w:div>
        <w:div w:id="66847246">
          <w:marLeft w:val="0"/>
          <w:marRight w:val="0"/>
          <w:marTop w:val="0"/>
          <w:marBottom w:val="0"/>
          <w:divBdr>
            <w:top w:val="none" w:sz="0" w:space="0" w:color="auto"/>
            <w:left w:val="none" w:sz="0" w:space="0" w:color="auto"/>
            <w:bottom w:val="none" w:sz="0" w:space="0" w:color="auto"/>
            <w:right w:val="none" w:sz="0" w:space="0" w:color="auto"/>
          </w:divBdr>
        </w:div>
        <w:div w:id="349571673">
          <w:marLeft w:val="0"/>
          <w:marRight w:val="0"/>
          <w:marTop w:val="0"/>
          <w:marBottom w:val="0"/>
          <w:divBdr>
            <w:top w:val="none" w:sz="0" w:space="0" w:color="auto"/>
            <w:left w:val="none" w:sz="0" w:space="0" w:color="auto"/>
            <w:bottom w:val="none" w:sz="0" w:space="0" w:color="auto"/>
            <w:right w:val="none" w:sz="0" w:space="0" w:color="auto"/>
          </w:divBdr>
        </w:div>
        <w:div w:id="856696498">
          <w:marLeft w:val="0"/>
          <w:marRight w:val="0"/>
          <w:marTop w:val="0"/>
          <w:marBottom w:val="0"/>
          <w:divBdr>
            <w:top w:val="none" w:sz="0" w:space="0" w:color="auto"/>
            <w:left w:val="none" w:sz="0" w:space="0" w:color="auto"/>
            <w:bottom w:val="none" w:sz="0" w:space="0" w:color="auto"/>
            <w:right w:val="none" w:sz="0" w:space="0" w:color="auto"/>
          </w:divBdr>
        </w:div>
        <w:div w:id="1327439213">
          <w:marLeft w:val="0"/>
          <w:marRight w:val="0"/>
          <w:marTop w:val="0"/>
          <w:marBottom w:val="0"/>
          <w:divBdr>
            <w:top w:val="none" w:sz="0" w:space="0" w:color="auto"/>
            <w:left w:val="none" w:sz="0" w:space="0" w:color="auto"/>
            <w:bottom w:val="none" w:sz="0" w:space="0" w:color="auto"/>
            <w:right w:val="none" w:sz="0" w:space="0" w:color="auto"/>
          </w:divBdr>
        </w:div>
        <w:div w:id="1418406603">
          <w:marLeft w:val="0"/>
          <w:marRight w:val="0"/>
          <w:marTop w:val="0"/>
          <w:marBottom w:val="0"/>
          <w:divBdr>
            <w:top w:val="none" w:sz="0" w:space="0" w:color="auto"/>
            <w:left w:val="none" w:sz="0" w:space="0" w:color="auto"/>
            <w:bottom w:val="none" w:sz="0" w:space="0" w:color="auto"/>
            <w:right w:val="none" w:sz="0" w:space="0" w:color="auto"/>
          </w:divBdr>
        </w:div>
        <w:div w:id="1819761727">
          <w:marLeft w:val="0"/>
          <w:marRight w:val="0"/>
          <w:marTop w:val="0"/>
          <w:marBottom w:val="0"/>
          <w:divBdr>
            <w:top w:val="none" w:sz="0" w:space="0" w:color="auto"/>
            <w:left w:val="none" w:sz="0" w:space="0" w:color="auto"/>
            <w:bottom w:val="none" w:sz="0" w:space="0" w:color="auto"/>
            <w:right w:val="none" w:sz="0" w:space="0" w:color="auto"/>
          </w:divBdr>
        </w:div>
        <w:div w:id="1982492201">
          <w:marLeft w:val="0"/>
          <w:marRight w:val="0"/>
          <w:marTop w:val="0"/>
          <w:marBottom w:val="0"/>
          <w:divBdr>
            <w:top w:val="none" w:sz="0" w:space="0" w:color="auto"/>
            <w:left w:val="none" w:sz="0" w:space="0" w:color="auto"/>
            <w:bottom w:val="none" w:sz="0" w:space="0" w:color="auto"/>
            <w:right w:val="none" w:sz="0" w:space="0" w:color="auto"/>
          </w:divBdr>
        </w:div>
      </w:divsChild>
    </w:div>
    <w:div w:id="1203713895">
      <w:bodyDiv w:val="1"/>
      <w:marLeft w:val="0"/>
      <w:marRight w:val="0"/>
      <w:marTop w:val="0"/>
      <w:marBottom w:val="0"/>
      <w:divBdr>
        <w:top w:val="none" w:sz="0" w:space="0" w:color="auto"/>
        <w:left w:val="none" w:sz="0" w:space="0" w:color="auto"/>
        <w:bottom w:val="none" w:sz="0" w:space="0" w:color="auto"/>
        <w:right w:val="none" w:sz="0" w:space="0" w:color="auto"/>
      </w:divBdr>
    </w:div>
    <w:div w:id="1281494291">
      <w:bodyDiv w:val="1"/>
      <w:marLeft w:val="0"/>
      <w:marRight w:val="0"/>
      <w:marTop w:val="0"/>
      <w:marBottom w:val="0"/>
      <w:divBdr>
        <w:top w:val="none" w:sz="0" w:space="0" w:color="auto"/>
        <w:left w:val="none" w:sz="0" w:space="0" w:color="auto"/>
        <w:bottom w:val="none" w:sz="0" w:space="0" w:color="auto"/>
        <w:right w:val="none" w:sz="0" w:space="0" w:color="auto"/>
      </w:divBdr>
    </w:div>
    <w:div w:id="1390030736">
      <w:bodyDiv w:val="1"/>
      <w:marLeft w:val="0"/>
      <w:marRight w:val="0"/>
      <w:marTop w:val="0"/>
      <w:marBottom w:val="0"/>
      <w:divBdr>
        <w:top w:val="none" w:sz="0" w:space="0" w:color="auto"/>
        <w:left w:val="none" w:sz="0" w:space="0" w:color="auto"/>
        <w:bottom w:val="none" w:sz="0" w:space="0" w:color="auto"/>
        <w:right w:val="none" w:sz="0" w:space="0" w:color="auto"/>
      </w:divBdr>
      <w:divsChild>
        <w:div w:id="893807176">
          <w:marLeft w:val="0"/>
          <w:marRight w:val="0"/>
          <w:marTop w:val="0"/>
          <w:marBottom w:val="0"/>
          <w:divBdr>
            <w:top w:val="none" w:sz="0" w:space="0" w:color="auto"/>
            <w:left w:val="none" w:sz="0" w:space="0" w:color="auto"/>
            <w:bottom w:val="none" w:sz="0" w:space="0" w:color="auto"/>
            <w:right w:val="none" w:sz="0" w:space="0" w:color="auto"/>
          </w:divBdr>
          <w:divsChild>
            <w:div w:id="323048715">
              <w:marLeft w:val="0"/>
              <w:marRight w:val="0"/>
              <w:marTop w:val="0"/>
              <w:marBottom w:val="0"/>
              <w:divBdr>
                <w:top w:val="none" w:sz="0" w:space="0" w:color="auto"/>
                <w:left w:val="none" w:sz="0" w:space="0" w:color="auto"/>
                <w:bottom w:val="none" w:sz="0" w:space="0" w:color="auto"/>
                <w:right w:val="none" w:sz="0" w:space="0" w:color="auto"/>
              </w:divBdr>
            </w:div>
          </w:divsChild>
        </w:div>
        <w:div w:id="1692535959">
          <w:marLeft w:val="0"/>
          <w:marRight w:val="0"/>
          <w:marTop w:val="0"/>
          <w:marBottom w:val="0"/>
          <w:divBdr>
            <w:top w:val="none" w:sz="0" w:space="0" w:color="auto"/>
            <w:left w:val="none" w:sz="0" w:space="0" w:color="auto"/>
            <w:bottom w:val="none" w:sz="0" w:space="0" w:color="auto"/>
            <w:right w:val="none" w:sz="0" w:space="0" w:color="auto"/>
          </w:divBdr>
          <w:divsChild>
            <w:div w:id="1490826857">
              <w:marLeft w:val="0"/>
              <w:marRight w:val="0"/>
              <w:marTop w:val="0"/>
              <w:marBottom w:val="0"/>
              <w:divBdr>
                <w:top w:val="none" w:sz="0" w:space="0" w:color="auto"/>
                <w:left w:val="none" w:sz="0" w:space="0" w:color="auto"/>
                <w:bottom w:val="none" w:sz="0" w:space="0" w:color="auto"/>
                <w:right w:val="none" w:sz="0" w:space="0" w:color="auto"/>
              </w:divBdr>
            </w:div>
            <w:div w:id="1696343939">
              <w:marLeft w:val="0"/>
              <w:marRight w:val="0"/>
              <w:marTop w:val="0"/>
              <w:marBottom w:val="0"/>
              <w:divBdr>
                <w:top w:val="none" w:sz="0" w:space="0" w:color="auto"/>
                <w:left w:val="none" w:sz="0" w:space="0" w:color="auto"/>
                <w:bottom w:val="none" w:sz="0" w:space="0" w:color="auto"/>
                <w:right w:val="none" w:sz="0" w:space="0" w:color="auto"/>
              </w:divBdr>
            </w:div>
          </w:divsChild>
        </w:div>
        <w:div w:id="1781610988">
          <w:marLeft w:val="0"/>
          <w:marRight w:val="0"/>
          <w:marTop w:val="0"/>
          <w:marBottom w:val="0"/>
          <w:divBdr>
            <w:top w:val="none" w:sz="0" w:space="0" w:color="auto"/>
            <w:left w:val="none" w:sz="0" w:space="0" w:color="auto"/>
            <w:bottom w:val="none" w:sz="0" w:space="0" w:color="auto"/>
            <w:right w:val="none" w:sz="0" w:space="0" w:color="auto"/>
          </w:divBdr>
          <w:divsChild>
            <w:div w:id="410854265">
              <w:marLeft w:val="0"/>
              <w:marRight w:val="0"/>
              <w:marTop w:val="0"/>
              <w:marBottom w:val="0"/>
              <w:divBdr>
                <w:top w:val="none" w:sz="0" w:space="0" w:color="auto"/>
                <w:left w:val="none" w:sz="0" w:space="0" w:color="auto"/>
                <w:bottom w:val="none" w:sz="0" w:space="0" w:color="auto"/>
                <w:right w:val="none" w:sz="0" w:space="0" w:color="auto"/>
              </w:divBdr>
            </w:div>
          </w:divsChild>
        </w:div>
        <w:div w:id="2115704374">
          <w:marLeft w:val="0"/>
          <w:marRight w:val="0"/>
          <w:marTop w:val="0"/>
          <w:marBottom w:val="0"/>
          <w:divBdr>
            <w:top w:val="none" w:sz="0" w:space="0" w:color="auto"/>
            <w:left w:val="none" w:sz="0" w:space="0" w:color="auto"/>
            <w:bottom w:val="none" w:sz="0" w:space="0" w:color="auto"/>
            <w:right w:val="none" w:sz="0" w:space="0" w:color="auto"/>
          </w:divBdr>
          <w:divsChild>
            <w:div w:id="7240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250">
      <w:bodyDiv w:val="1"/>
      <w:marLeft w:val="0"/>
      <w:marRight w:val="0"/>
      <w:marTop w:val="0"/>
      <w:marBottom w:val="0"/>
      <w:divBdr>
        <w:top w:val="none" w:sz="0" w:space="0" w:color="auto"/>
        <w:left w:val="none" w:sz="0" w:space="0" w:color="auto"/>
        <w:bottom w:val="none" w:sz="0" w:space="0" w:color="auto"/>
        <w:right w:val="none" w:sz="0" w:space="0" w:color="auto"/>
      </w:divBdr>
      <w:divsChild>
        <w:div w:id="89861654">
          <w:marLeft w:val="0"/>
          <w:marRight w:val="0"/>
          <w:marTop w:val="0"/>
          <w:marBottom w:val="0"/>
          <w:divBdr>
            <w:top w:val="none" w:sz="0" w:space="0" w:color="auto"/>
            <w:left w:val="none" w:sz="0" w:space="0" w:color="auto"/>
            <w:bottom w:val="none" w:sz="0" w:space="0" w:color="auto"/>
            <w:right w:val="none" w:sz="0" w:space="0" w:color="auto"/>
          </w:divBdr>
        </w:div>
        <w:div w:id="193348446">
          <w:marLeft w:val="0"/>
          <w:marRight w:val="0"/>
          <w:marTop w:val="0"/>
          <w:marBottom w:val="0"/>
          <w:divBdr>
            <w:top w:val="none" w:sz="0" w:space="0" w:color="auto"/>
            <w:left w:val="none" w:sz="0" w:space="0" w:color="auto"/>
            <w:bottom w:val="none" w:sz="0" w:space="0" w:color="auto"/>
            <w:right w:val="none" w:sz="0" w:space="0" w:color="auto"/>
          </w:divBdr>
        </w:div>
        <w:div w:id="205021141">
          <w:marLeft w:val="0"/>
          <w:marRight w:val="0"/>
          <w:marTop w:val="0"/>
          <w:marBottom w:val="0"/>
          <w:divBdr>
            <w:top w:val="none" w:sz="0" w:space="0" w:color="auto"/>
            <w:left w:val="none" w:sz="0" w:space="0" w:color="auto"/>
            <w:bottom w:val="none" w:sz="0" w:space="0" w:color="auto"/>
            <w:right w:val="none" w:sz="0" w:space="0" w:color="auto"/>
          </w:divBdr>
        </w:div>
        <w:div w:id="236332560">
          <w:marLeft w:val="0"/>
          <w:marRight w:val="0"/>
          <w:marTop w:val="0"/>
          <w:marBottom w:val="0"/>
          <w:divBdr>
            <w:top w:val="none" w:sz="0" w:space="0" w:color="auto"/>
            <w:left w:val="none" w:sz="0" w:space="0" w:color="auto"/>
            <w:bottom w:val="none" w:sz="0" w:space="0" w:color="auto"/>
            <w:right w:val="none" w:sz="0" w:space="0" w:color="auto"/>
          </w:divBdr>
        </w:div>
        <w:div w:id="250166428">
          <w:marLeft w:val="0"/>
          <w:marRight w:val="0"/>
          <w:marTop w:val="0"/>
          <w:marBottom w:val="0"/>
          <w:divBdr>
            <w:top w:val="none" w:sz="0" w:space="0" w:color="auto"/>
            <w:left w:val="none" w:sz="0" w:space="0" w:color="auto"/>
            <w:bottom w:val="none" w:sz="0" w:space="0" w:color="auto"/>
            <w:right w:val="none" w:sz="0" w:space="0" w:color="auto"/>
          </w:divBdr>
        </w:div>
        <w:div w:id="402801686">
          <w:marLeft w:val="0"/>
          <w:marRight w:val="0"/>
          <w:marTop w:val="0"/>
          <w:marBottom w:val="0"/>
          <w:divBdr>
            <w:top w:val="none" w:sz="0" w:space="0" w:color="auto"/>
            <w:left w:val="none" w:sz="0" w:space="0" w:color="auto"/>
            <w:bottom w:val="none" w:sz="0" w:space="0" w:color="auto"/>
            <w:right w:val="none" w:sz="0" w:space="0" w:color="auto"/>
          </w:divBdr>
        </w:div>
        <w:div w:id="1013452965">
          <w:marLeft w:val="0"/>
          <w:marRight w:val="0"/>
          <w:marTop w:val="0"/>
          <w:marBottom w:val="0"/>
          <w:divBdr>
            <w:top w:val="none" w:sz="0" w:space="0" w:color="auto"/>
            <w:left w:val="none" w:sz="0" w:space="0" w:color="auto"/>
            <w:bottom w:val="none" w:sz="0" w:space="0" w:color="auto"/>
            <w:right w:val="none" w:sz="0" w:space="0" w:color="auto"/>
          </w:divBdr>
        </w:div>
        <w:div w:id="1281759427">
          <w:marLeft w:val="0"/>
          <w:marRight w:val="0"/>
          <w:marTop w:val="0"/>
          <w:marBottom w:val="0"/>
          <w:divBdr>
            <w:top w:val="none" w:sz="0" w:space="0" w:color="auto"/>
            <w:left w:val="none" w:sz="0" w:space="0" w:color="auto"/>
            <w:bottom w:val="none" w:sz="0" w:space="0" w:color="auto"/>
            <w:right w:val="none" w:sz="0" w:space="0" w:color="auto"/>
          </w:divBdr>
        </w:div>
      </w:divsChild>
    </w:div>
    <w:div w:id="1801222349">
      <w:bodyDiv w:val="1"/>
      <w:marLeft w:val="0"/>
      <w:marRight w:val="0"/>
      <w:marTop w:val="0"/>
      <w:marBottom w:val="0"/>
      <w:divBdr>
        <w:top w:val="none" w:sz="0" w:space="0" w:color="auto"/>
        <w:left w:val="none" w:sz="0" w:space="0" w:color="auto"/>
        <w:bottom w:val="none" w:sz="0" w:space="0" w:color="auto"/>
        <w:right w:val="none" w:sz="0" w:space="0" w:color="auto"/>
      </w:divBdr>
    </w:div>
    <w:div w:id="2023892689">
      <w:bodyDiv w:val="1"/>
      <w:marLeft w:val="0"/>
      <w:marRight w:val="0"/>
      <w:marTop w:val="0"/>
      <w:marBottom w:val="0"/>
      <w:divBdr>
        <w:top w:val="none" w:sz="0" w:space="0" w:color="auto"/>
        <w:left w:val="none" w:sz="0" w:space="0" w:color="auto"/>
        <w:bottom w:val="none" w:sz="0" w:space="0" w:color="auto"/>
        <w:right w:val="none" w:sz="0" w:space="0" w:color="auto"/>
      </w:divBdr>
    </w:div>
    <w:div w:id="2046635201">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b4baf73-712e-4794-b7df-259a77291279">
      <UserInfo>
        <DisplayName>Anne-Marie Bosmann (Octa)</DisplayName>
        <AccountId>224</AccountId>
        <AccountType/>
      </UserInfo>
      <UserInfo>
        <DisplayName>Petra Berentsen</DisplayName>
        <AccountId>165</AccountId>
        <AccountType/>
      </UserInfo>
      <UserInfo>
        <DisplayName>Nicole Visser (Octa)</DisplayName>
        <AccountId>487</AccountId>
        <AccountType/>
      </UserInfo>
      <UserInfo>
        <DisplayName>Danny Kempers (Octa)</DisplayName>
        <AccountId>113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FA345DFC49B4E85334D7A8174102C" ma:contentTypeVersion="12" ma:contentTypeDescription="Een nieuw document maken." ma:contentTypeScope="" ma:versionID="fc0dd9b6a8b56bf070aeafc5e736f9d9">
  <xsd:schema xmlns:xsd="http://www.w3.org/2001/XMLSchema" xmlns:xs="http://www.w3.org/2001/XMLSchema" xmlns:p="http://schemas.microsoft.com/office/2006/metadata/properties" xmlns:ns2="6b4baf73-712e-4794-b7df-259a77291279" xmlns:ns3="8d8e0be9-9e59-4653-a0a4-de9488cc0ad0" targetNamespace="http://schemas.microsoft.com/office/2006/metadata/properties" ma:root="true" ma:fieldsID="21a2e11267c2bbc3e3d45bf9a6bdb350" ns2:_="" ns3:_="">
    <xsd:import namespace="6b4baf73-712e-4794-b7df-259a77291279"/>
    <xsd:import namespace="8d8e0be9-9e59-4653-a0a4-de9488cc0a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e0be9-9e59-4653-a0a4-de9488cc0ad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465B7-8CC7-46E0-A1C0-D873FC2666D6}">
  <ds:schemaRefs>
    <ds:schemaRef ds:uri="http://schemas.microsoft.com/sharepoint/v3/contenttype/forms"/>
  </ds:schemaRefs>
</ds:datastoreItem>
</file>

<file path=customXml/itemProps2.xml><?xml version="1.0" encoding="utf-8"?>
<ds:datastoreItem xmlns:ds="http://schemas.openxmlformats.org/officeDocument/2006/customXml" ds:itemID="{976E40DB-639B-482D-B8D1-BAAA53F06E41}">
  <ds:schemaRefs>
    <ds:schemaRef ds:uri="6b4baf73-712e-4794-b7df-259a7729127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d8e0be9-9e59-4653-a0a4-de9488cc0ad0"/>
    <ds:schemaRef ds:uri="http://www.w3.org/XML/1998/namespace"/>
  </ds:schemaRefs>
</ds:datastoreItem>
</file>

<file path=customXml/itemProps3.xml><?xml version="1.0" encoding="utf-8"?>
<ds:datastoreItem xmlns:ds="http://schemas.openxmlformats.org/officeDocument/2006/customXml" ds:itemID="{4D46817F-D19C-4F44-A8B1-91D13E56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baf73-712e-4794-b7df-259a77291279"/>
    <ds:schemaRef ds:uri="8d8e0be9-9e59-4653-a0a4-de9488cc0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Zorgteam-overleg De Wegwijzer</vt:lpstr>
    </vt:vector>
  </TitlesOfParts>
  <Company>Metos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Zorgteam-overleg De Wegwijzer</dc:title>
  <dc:subject/>
  <dc:creator>Danny Kempers (Octa)</dc:creator>
  <cp:keywords/>
  <cp:lastModifiedBy>Reinier Wassink</cp:lastModifiedBy>
  <cp:revision>29</cp:revision>
  <cp:lastPrinted>2020-05-25T11:40:00Z</cp:lastPrinted>
  <dcterms:created xsi:type="dcterms:W3CDTF">2020-06-08T10:13:00Z</dcterms:created>
  <dcterms:modified xsi:type="dcterms:W3CDTF">2020-06-25T19:54:00Z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0x01010037AFA345DFC49B4E85334D7A8174102C</vt:lpwstr>
  </property>
</Properties>
</file>